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D50A9" w14:textId="77777777" w:rsidR="00775A7A" w:rsidRDefault="00775A7A" w:rsidP="6B6F51EF">
      <w:pPr>
        <w:jc w:val="center"/>
        <w:rPr>
          <w:rFonts w:ascii="Segoe UI" w:hAnsi="Segoe UI" w:cs="Segoe UI"/>
          <w:b/>
          <w:bCs/>
          <w:color w:val="E36C0A" w:themeColor="accent6" w:themeShade="BF"/>
          <w:sz w:val="32"/>
          <w:szCs w:val="32"/>
        </w:rPr>
      </w:pPr>
      <w:r w:rsidRPr="6B6F51EF">
        <w:rPr>
          <w:rFonts w:ascii="Segoe UI" w:hAnsi="Segoe UI" w:cs="Segoe UI"/>
          <w:b/>
          <w:bCs/>
          <w:color w:val="E36C0A" w:themeColor="accent6" w:themeShade="BF"/>
          <w:sz w:val="32"/>
          <w:szCs w:val="32"/>
        </w:rPr>
        <w:t>POSITION DESCRIPTION</w:t>
      </w:r>
    </w:p>
    <w:p w14:paraId="6B0498A7" w14:textId="77777777" w:rsidR="00CA548B" w:rsidRPr="00775A7A" w:rsidRDefault="00CA548B" w:rsidP="6B6F51EF">
      <w:pPr>
        <w:jc w:val="center"/>
        <w:rPr>
          <w:rFonts w:ascii="Segoe UI" w:hAnsi="Segoe UI" w:cs="Segoe UI"/>
          <w:b/>
          <w:bCs/>
          <w:color w:val="E36C0A" w:themeColor="accent6" w:themeShade="BF"/>
          <w:sz w:val="32"/>
          <w:szCs w:val="32"/>
        </w:rPr>
      </w:pPr>
    </w:p>
    <w:p w14:paraId="529C1E23" w14:textId="77777777" w:rsidR="00775A7A" w:rsidRDefault="00775A7A"/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2145"/>
        <w:gridCol w:w="8203"/>
      </w:tblGrid>
      <w:tr w:rsidR="00BB1BBE" w:rsidRPr="005C366F" w14:paraId="72CF499F" w14:textId="77777777" w:rsidTr="6B6F51EF">
        <w:tc>
          <w:tcPr>
            <w:tcW w:w="2145" w:type="dxa"/>
            <w:shd w:val="clear" w:color="auto" w:fill="FABF8F" w:themeFill="accent6" w:themeFillTint="99"/>
            <w:vAlign w:val="center"/>
          </w:tcPr>
          <w:p w14:paraId="4A3D0E23" w14:textId="77777777" w:rsidR="00BB1BBE" w:rsidRPr="005C366F" w:rsidRDefault="005C1A0E" w:rsidP="006C615D">
            <w:pPr>
              <w:spacing w:before="60" w:after="60"/>
              <w:rPr>
                <w:rFonts w:ascii="Segoe UI" w:hAnsi="Segoe UI" w:cs="Segoe UI"/>
                <w:b/>
                <w:bCs/>
              </w:rPr>
            </w:pPr>
            <w:r w:rsidRPr="6B6F51EF">
              <w:rPr>
                <w:rFonts w:ascii="Segoe UI" w:hAnsi="Segoe UI" w:cs="Segoe UI"/>
                <w:b/>
                <w:bCs/>
              </w:rPr>
              <w:t>Position Title:</w:t>
            </w:r>
          </w:p>
        </w:tc>
        <w:tc>
          <w:tcPr>
            <w:tcW w:w="8203" w:type="dxa"/>
            <w:vAlign w:val="center"/>
          </w:tcPr>
          <w:p w14:paraId="2354445C" w14:textId="1F45368A" w:rsidR="00BB1BBE" w:rsidRPr="005C366F" w:rsidRDefault="002D4E23" w:rsidP="00C63E2D">
            <w:pPr>
              <w:spacing w:before="60" w:after="60"/>
              <w:rPr>
                <w:rFonts w:ascii="Segoe UI" w:hAnsi="Segoe UI" w:cs="Segoe UI"/>
              </w:rPr>
            </w:pPr>
            <w:r w:rsidRPr="6B6F51EF">
              <w:rPr>
                <w:rFonts w:ascii="Segoe UI" w:hAnsi="Segoe UI" w:cs="Segoe UI"/>
              </w:rPr>
              <w:t xml:space="preserve">Sargood Internship </w:t>
            </w:r>
          </w:p>
        </w:tc>
      </w:tr>
      <w:tr w:rsidR="00BF3156" w:rsidRPr="005C366F" w14:paraId="120761AE" w14:textId="77777777" w:rsidTr="6B6F51EF">
        <w:tc>
          <w:tcPr>
            <w:tcW w:w="2145" w:type="dxa"/>
            <w:shd w:val="clear" w:color="auto" w:fill="FABF8F" w:themeFill="accent6" w:themeFillTint="99"/>
            <w:vAlign w:val="center"/>
          </w:tcPr>
          <w:p w14:paraId="633D643D" w14:textId="77777777" w:rsidR="00BF3156" w:rsidRPr="005C366F" w:rsidRDefault="00ED3C1F" w:rsidP="6B6F51EF">
            <w:pPr>
              <w:spacing w:before="60" w:after="60"/>
              <w:rPr>
                <w:rFonts w:ascii="Segoe UI" w:hAnsi="Segoe UI" w:cs="Segoe UI"/>
                <w:b/>
                <w:bCs/>
              </w:rPr>
            </w:pPr>
            <w:r w:rsidRPr="6B6F51EF">
              <w:rPr>
                <w:rFonts w:ascii="Segoe UI" w:hAnsi="Segoe UI" w:cs="Segoe UI"/>
                <w:b/>
                <w:bCs/>
              </w:rPr>
              <w:t>Location:</w:t>
            </w:r>
            <w:r>
              <w:tab/>
            </w:r>
          </w:p>
        </w:tc>
        <w:tc>
          <w:tcPr>
            <w:tcW w:w="8203" w:type="dxa"/>
            <w:vAlign w:val="center"/>
          </w:tcPr>
          <w:p w14:paraId="453B610F" w14:textId="524BEEE9" w:rsidR="00BF3156" w:rsidRPr="005C366F" w:rsidRDefault="003C54DA" w:rsidP="00C14D67">
            <w:pPr>
              <w:spacing w:before="60" w:after="60"/>
              <w:rPr>
                <w:rFonts w:ascii="Segoe UI" w:hAnsi="Segoe UI" w:cs="Segoe UI"/>
              </w:rPr>
            </w:pPr>
            <w:r w:rsidRPr="6B6F51EF">
              <w:rPr>
                <w:rFonts w:ascii="Segoe UI" w:hAnsi="Segoe UI" w:cs="Segoe UI"/>
              </w:rPr>
              <w:t>Sargood on Collaroy</w:t>
            </w:r>
          </w:p>
        </w:tc>
      </w:tr>
      <w:tr w:rsidR="00BB1BBE" w:rsidRPr="005C366F" w14:paraId="0EBFA671" w14:textId="77777777" w:rsidTr="6B6F51EF">
        <w:trPr>
          <w:trHeight w:val="67"/>
        </w:trPr>
        <w:tc>
          <w:tcPr>
            <w:tcW w:w="2145" w:type="dxa"/>
            <w:shd w:val="clear" w:color="auto" w:fill="FABF8F" w:themeFill="accent6" w:themeFillTint="99"/>
            <w:vAlign w:val="center"/>
          </w:tcPr>
          <w:p w14:paraId="16C02DAE" w14:textId="7E599008" w:rsidR="00BB1BBE" w:rsidRPr="005C366F" w:rsidRDefault="1B886726" w:rsidP="6B6F51EF">
            <w:pPr>
              <w:spacing w:before="60" w:after="60"/>
              <w:rPr>
                <w:rFonts w:ascii="Segoe UI" w:hAnsi="Segoe UI" w:cs="Segoe UI"/>
                <w:b/>
                <w:bCs/>
              </w:rPr>
            </w:pPr>
            <w:r w:rsidRPr="6B6F51EF">
              <w:rPr>
                <w:rFonts w:ascii="Segoe UI" w:hAnsi="Segoe UI" w:cs="Segoe UI"/>
                <w:b/>
                <w:bCs/>
              </w:rPr>
              <w:t>Duration</w:t>
            </w:r>
            <w:r w:rsidR="005C1A0E" w:rsidRPr="6B6F51EF">
              <w:rPr>
                <w:rFonts w:ascii="Segoe UI" w:hAnsi="Segoe UI" w:cs="Segoe UI"/>
                <w:b/>
                <w:bCs/>
              </w:rPr>
              <w:t>:</w:t>
            </w:r>
          </w:p>
        </w:tc>
        <w:tc>
          <w:tcPr>
            <w:tcW w:w="8203" w:type="dxa"/>
            <w:vAlign w:val="center"/>
          </w:tcPr>
          <w:p w14:paraId="65A53A6F" w14:textId="4A6E8A04" w:rsidR="00BB1BBE" w:rsidRPr="005C366F" w:rsidRDefault="39EE879A" w:rsidP="006C615D">
            <w:pPr>
              <w:spacing w:before="60" w:after="60"/>
              <w:rPr>
                <w:rFonts w:ascii="Segoe UI" w:hAnsi="Segoe UI" w:cs="Segoe UI"/>
              </w:rPr>
            </w:pPr>
            <w:r w:rsidRPr="6B6F51EF">
              <w:rPr>
                <w:rFonts w:ascii="Segoe UI" w:hAnsi="Segoe UI" w:cs="Segoe UI"/>
              </w:rPr>
              <w:t>16</w:t>
            </w:r>
            <w:r w:rsidR="3A425317" w:rsidRPr="6B6F51EF">
              <w:rPr>
                <w:rFonts w:ascii="Segoe UI" w:hAnsi="Segoe UI" w:cs="Segoe UI"/>
              </w:rPr>
              <w:t xml:space="preserve"> – </w:t>
            </w:r>
            <w:r w:rsidR="1FA79097" w:rsidRPr="6B6F51EF">
              <w:rPr>
                <w:rFonts w:ascii="Segoe UI" w:hAnsi="Segoe UI" w:cs="Segoe UI"/>
              </w:rPr>
              <w:t xml:space="preserve">20 hrs </w:t>
            </w:r>
            <w:r w:rsidR="77574528" w:rsidRPr="6B6F51EF">
              <w:rPr>
                <w:rFonts w:ascii="Segoe UI" w:hAnsi="Segoe UI" w:cs="Segoe UI"/>
              </w:rPr>
              <w:t>per week</w:t>
            </w:r>
            <w:r w:rsidR="12646AC7" w:rsidRPr="6B6F51EF">
              <w:rPr>
                <w:rFonts w:ascii="Segoe UI" w:hAnsi="Segoe UI" w:cs="Segoe UI"/>
              </w:rPr>
              <w:t xml:space="preserve">, </w:t>
            </w:r>
            <w:r w:rsidR="77574528" w:rsidRPr="6B6F51EF">
              <w:rPr>
                <w:rFonts w:ascii="Segoe UI" w:hAnsi="Segoe UI" w:cs="Segoe UI"/>
              </w:rPr>
              <w:t>for 8 –12 weeks</w:t>
            </w:r>
          </w:p>
        </w:tc>
      </w:tr>
    </w:tbl>
    <w:p w14:paraId="69610907" w14:textId="77777777" w:rsidR="00BF3156" w:rsidRPr="005C366F" w:rsidRDefault="00BF3156" w:rsidP="00BB1BBE">
      <w:pPr>
        <w:spacing w:line="360" w:lineRule="auto"/>
        <w:rPr>
          <w:rFonts w:ascii="Segoe UI" w:hAnsi="Segoe UI" w:cs="Segoe UI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0E1FC5" w:rsidRPr="005C366F" w14:paraId="182F541F" w14:textId="77777777" w:rsidTr="05FA9687">
        <w:tc>
          <w:tcPr>
            <w:tcW w:w="10348" w:type="dxa"/>
            <w:gridSpan w:val="2"/>
            <w:shd w:val="clear" w:color="auto" w:fill="FABF8F" w:themeFill="accent6" w:themeFillTint="99"/>
          </w:tcPr>
          <w:p w14:paraId="4AA4326D" w14:textId="2A0E717A" w:rsidR="000E1FC5" w:rsidRPr="005C366F" w:rsidRDefault="037AA3FC" w:rsidP="6B6F51EF">
            <w:pPr>
              <w:spacing w:before="60" w:after="60"/>
              <w:rPr>
                <w:rFonts w:ascii="Segoe UI" w:hAnsi="Segoe UI" w:cs="Segoe UI"/>
                <w:b/>
                <w:bCs/>
              </w:rPr>
            </w:pPr>
            <w:r w:rsidRPr="6B6F51EF">
              <w:rPr>
                <w:rFonts w:ascii="Segoe UI" w:hAnsi="Segoe UI" w:cs="Segoe UI"/>
                <w:b/>
                <w:bCs/>
              </w:rPr>
              <w:t>Screening Check:</w:t>
            </w:r>
          </w:p>
        </w:tc>
      </w:tr>
      <w:tr w:rsidR="000E1FC5" w:rsidRPr="005C366F" w14:paraId="5A1F3C64" w14:textId="77777777" w:rsidTr="05FA9687">
        <w:tc>
          <w:tcPr>
            <w:tcW w:w="4111" w:type="dxa"/>
            <w:vAlign w:val="center"/>
          </w:tcPr>
          <w:p w14:paraId="6ABAD88A" w14:textId="77777777" w:rsidR="000E1FC5" w:rsidRPr="005C366F" w:rsidRDefault="037AA3FC" w:rsidP="6B6F51EF">
            <w:pPr>
              <w:spacing w:before="60" w:after="60"/>
              <w:rPr>
                <w:rFonts w:ascii="Segoe UI" w:hAnsi="Segoe UI" w:cs="Segoe UI"/>
                <w:b/>
                <w:bCs/>
              </w:rPr>
            </w:pPr>
            <w:r w:rsidRPr="6B6F51EF">
              <w:rPr>
                <w:rFonts w:ascii="Segoe UI" w:hAnsi="Segoe UI" w:cs="Segoe UI"/>
              </w:rPr>
              <w:t>National Criminal Record Check</w:t>
            </w:r>
            <w:r w:rsidR="49BD1F8B" w:rsidRPr="6B6F51EF">
              <w:rPr>
                <w:rFonts w:ascii="Segoe UI" w:hAnsi="Segoe UI" w:cs="Segoe UI"/>
              </w:rPr>
              <w:t xml:space="preserve"> required</w:t>
            </w:r>
            <w:r w:rsidRPr="6B6F51EF">
              <w:rPr>
                <w:rFonts w:ascii="Segoe UI" w:hAnsi="Segoe UI" w:cs="Segoe UI"/>
              </w:rPr>
              <w:t xml:space="preserve">: </w:t>
            </w:r>
          </w:p>
        </w:tc>
        <w:tc>
          <w:tcPr>
            <w:tcW w:w="6237" w:type="dxa"/>
            <w:vAlign w:val="center"/>
          </w:tcPr>
          <w:p w14:paraId="1D121794" w14:textId="77777777" w:rsidR="000E1FC5" w:rsidRPr="005C366F" w:rsidRDefault="037AA3FC" w:rsidP="006C615D">
            <w:pPr>
              <w:spacing w:before="60" w:after="60"/>
              <w:rPr>
                <w:rFonts w:ascii="Segoe UI" w:hAnsi="Segoe UI" w:cs="Segoe UI"/>
              </w:rPr>
            </w:pPr>
            <w:r w:rsidRPr="6B6F51EF">
              <w:rPr>
                <w:rFonts w:ascii="Segoe UI" w:hAnsi="Segoe UI" w:cs="Segoe UI"/>
              </w:rPr>
              <w:t>Yes</w:t>
            </w:r>
          </w:p>
        </w:tc>
      </w:tr>
      <w:tr w:rsidR="000E1FC5" w:rsidRPr="005C366F" w14:paraId="158C794B" w14:textId="77777777" w:rsidTr="05FA9687">
        <w:trPr>
          <w:trHeight w:val="350"/>
        </w:trPr>
        <w:tc>
          <w:tcPr>
            <w:tcW w:w="4111" w:type="dxa"/>
            <w:vAlign w:val="center"/>
          </w:tcPr>
          <w:p w14:paraId="7B5CA7EF" w14:textId="77777777" w:rsidR="000E1FC5" w:rsidRPr="005C366F" w:rsidRDefault="037AA3FC" w:rsidP="6B6F51EF">
            <w:pPr>
              <w:spacing w:before="60" w:after="60"/>
              <w:rPr>
                <w:rFonts w:ascii="Segoe UI" w:hAnsi="Segoe UI" w:cs="Segoe UI"/>
                <w:b/>
                <w:bCs/>
              </w:rPr>
            </w:pPr>
            <w:r w:rsidRPr="6B6F51EF">
              <w:rPr>
                <w:rFonts w:ascii="Segoe UI" w:hAnsi="Segoe UI" w:cs="Segoe UI"/>
              </w:rPr>
              <w:t>Working with Children Check</w:t>
            </w:r>
            <w:r w:rsidR="49BD1F8B" w:rsidRPr="6B6F51EF">
              <w:rPr>
                <w:rFonts w:ascii="Segoe UI" w:hAnsi="Segoe UI" w:cs="Segoe UI"/>
              </w:rPr>
              <w:t xml:space="preserve"> required</w:t>
            </w:r>
            <w:r w:rsidRPr="6B6F51EF">
              <w:rPr>
                <w:rFonts w:ascii="Segoe UI" w:hAnsi="Segoe UI" w:cs="Segoe UI"/>
              </w:rPr>
              <w:t>:</w:t>
            </w:r>
          </w:p>
        </w:tc>
        <w:tc>
          <w:tcPr>
            <w:tcW w:w="6237" w:type="dxa"/>
            <w:vAlign w:val="center"/>
          </w:tcPr>
          <w:p w14:paraId="2CA37356" w14:textId="77777777" w:rsidR="000E1FC5" w:rsidRPr="005C366F" w:rsidRDefault="7B19B5AE" w:rsidP="006C615D">
            <w:pPr>
              <w:spacing w:before="60" w:after="60"/>
              <w:rPr>
                <w:rFonts w:ascii="Segoe UI" w:hAnsi="Segoe UI" w:cs="Segoe UI"/>
              </w:rPr>
            </w:pPr>
            <w:r w:rsidRPr="6B6F51EF">
              <w:rPr>
                <w:rFonts w:ascii="Segoe UI" w:hAnsi="Segoe UI" w:cs="Segoe UI"/>
              </w:rPr>
              <w:t>Yes</w:t>
            </w:r>
          </w:p>
        </w:tc>
      </w:tr>
      <w:tr w:rsidR="000E1FC5" w:rsidRPr="005C366F" w14:paraId="077E1AD1" w14:textId="77777777" w:rsidTr="05FA9687">
        <w:tc>
          <w:tcPr>
            <w:tcW w:w="4111" w:type="dxa"/>
            <w:vAlign w:val="center"/>
          </w:tcPr>
          <w:p w14:paraId="4915FDEC" w14:textId="77777777" w:rsidR="000E1FC5" w:rsidRPr="005C366F" w:rsidRDefault="037AA3FC" w:rsidP="006C615D">
            <w:pPr>
              <w:spacing w:before="60" w:after="60"/>
              <w:rPr>
                <w:rFonts w:ascii="Segoe UI" w:hAnsi="Segoe UI" w:cs="Segoe UI"/>
              </w:rPr>
            </w:pPr>
            <w:r w:rsidRPr="6B6F51EF">
              <w:rPr>
                <w:rFonts w:ascii="Segoe UI" w:hAnsi="Segoe UI" w:cs="Segoe UI"/>
              </w:rPr>
              <w:t>Vaccination Category</w:t>
            </w:r>
            <w:r w:rsidR="49BD1F8B" w:rsidRPr="6B6F51EF">
              <w:rPr>
                <w:rFonts w:ascii="Segoe UI" w:hAnsi="Segoe UI" w:cs="Segoe UI"/>
              </w:rPr>
              <w:t xml:space="preserve"> required</w:t>
            </w:r>
            <w:r w:rsidRPr="6B6F51EF">
              <w:rPr>
                <w:rFonts w:ascii="Segoe UI" w:hAnsi="Segoe UI" w:cs="Segoe UI"/>
              </w:rPr>
              <w:t xml:space="preserve">: </w:t>
            </w:r>
            <w:r w:rsidR="000E1FC5">
              <w:tab/>
            </w:r>
          </w:p>
        </w:tc>
        <w:tc>
          <w:tcPr>
            <w:tcW w:w="6237" w:type="dxa"/>
            <w:vAlign w:val="center"/>
          </w:tcPr>
          <w:p w14:paraId="6BBB321B" w14:textId="77777777" w:rsidR="000E1FC5" w:rsidRPr="005C366F" w:rsidRDefault="0F7945F2" w:rsidP="05FA9687">
            <w:pPr>
              <w:spacing w:before="60" w:after="60"/>
              <w:rPr>
                <w:rFonts w:ascii="Segoe UI" w:hAnsi="Segoe UI" w:cs="Segoe UI"/>
              </w:rPr>
            </w:pPr>
            <w:r w:rsidRPr="05FA9687">
              <w:rPr>
                <w:rFonts w:ascii="Segoe UI" w:hAnsi="Segoe UI" w:cs="Segoe UI"/>
              </w:rPr>
              <w:t xml:space="preserve">Category </w:t>
            </w:r>
            <w:r w:rsidR="57DCFAFA" w:rsidRPr="05FA9687">
              <w:rPr>
                <w:rFonts w:ascii="Segoe UI" w:hAnsi="Segoe UI" w:cs="Segoe UI"/>
              </w:rPr>
              <w:t>A</w:t>
            </w:r>
          </w:p>
        </w:tc>
      </w:tr>
    </w:tbl>
    <w:p w14:paraId="0BD771B6" w14:textId="77777777" w:rsidR="000E1FC5" w:rsidRDefault="000E1FC5" w:rsidP="00BE5E3B">
      <w:pPr>
        <w:spacing w:before="40" w:after="40"/>
        <w:rPr>
          <w:rFonts w:ascii="Segoe UI" w:hAnsi="Segoe UI" w:cs="Segoe UI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5C366F" w:rsidRPr="005C366F" w14:paraId="1119E80F" w14:textId="77777777" w:rsidTr="6B6F51EF">
        <w:tc>
          <w:tcPr>
            <w:tcW w:w="10348" w:type="dxa"/>
            <w:shd w:val="clear" w:color="auto" w:fill="FABF8F" w:themeFill="accent6" w:themeFillTint="99"/>
          </w:tcPr>
          <w:p w14:paraId="633205EB" w14:textId="77777777" w:rsidR="005C366F" w:rsidRPr="005C366F" w:rsidRDefault="4B5F360F" w:rsidP="6B6F51EF">
            <w:pPr>
              <w:spacing w:before="60" w:after="60"/>
              <w:rPr>
                <w:rFonts w:ascii="Segoe UI" w:hAnsi="Segoe UI" w:cs="Segoe UI"/>
                <w:b/>
                <w:bCs/>
              </w:rPr>
            </w:pPr>
            <w:r w:rsidRPr="6B6F51EF">
              <w:rPr>
                <w:rFonts w:ascii="Segoe UI" w:hAnsi="Segoe UI" w:cs="Segoe UI"/>
                <w:b/>
                <w:bCs/>
              </w:rPr>
              <w:t>Position Purpose:</w:t>
            </w:r>
          </w:p>
        </w:tc>
      </w:tr>
      <w:tr w:rsidR="005C366F" w:rsidRPr="005C366F" w14:paraId="4CE74ABE" w14:textId="77777777" w:rsidTr="6B6F51EF">
        <w:tc>
          <w:tcPr>
            <w:tcW w:w="10348" w:type="dxa"/>
          </w:tcPr>
          <w:p w14:paraId="46488ADC" w14:textId="6FEB984E" w:rsidR="005C366F" w:rsidRPr="005C366F" w:rsidRDefault="003B5D25" w:rsidP="006106AA">
            <w:pPr>
              <w:pStyle w:val="BodyText2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The internship program at Sargood on Collaroy </w:t>
            </w:r>
            <w:r w:rsidR="001C4CD3">
              <w:rPr>
                <w:rFonts w:ascii="Segoe UI" w:hAnsi="Segoe UI" w:cs="Segoe UI"/>
              </w:rPr>
              <w:t xml:space="preserve">aims to provide opportunities </w:t>
            </w:r>
            <w:r w:rsidR="007E6AC6">
              <w:rPr>
                <w:rFonts w:ascii="Segoe UI" w:hAnsi="Segoe UI" w:cs="Segoe UI"/>
              </w:rPr>
              <w:t xml:space="preserve">for </w:t>
            </w:r>
            <w:r w:rsidR="006106AA">
              <w:rPr>
                <w:rFonts w:ascii="Segoe UI" w:hAnsi="Segoe UI" w:cs="Segoe UI"/>
              </w:rPr>
              <w:t xml:space="preserve">motivated </w:t>
            </w:r>
            <w:r w:rsidR="007E6AC6">
              <w:rPr>
                <w:rFonts w:ascii="Segoe UI" w:hAnsi="Segoe UI" w:cs="Segoe UI"/>
              </w:rPr>
              <w:t xml:space="preserve">people living with spinal cord injury to develop work-related skills and gain </w:t>
            </w:r>
            <w:r w:rsidR="006106AA">
              <w:rPr>
                <w:rFonts w:ascii="Segoe UI" w:hAnsi="Segoe UI" w:cs="Segoe UI"/>
              </w:rPr>
              <w:t xml:space="preserve">workplace </w:t>
            </w:r>
            <w:r w:rsidR="007E6AC6">
              <w:rPr>
                <w:rFonts w:ascii="Segoe UI" w:hAnsi="Segoe UI" w:cs="Segoe UI"/>
              </w:rPr>
              <w:t xml:space="preserve">experience </w:t>
            </w:r>
            <w:r w:rsidR="00592E16">
              <w:rPr>
                <w:rFonts w:ascii="Segoe UI" w:hAnsi="Segoe UI" w:cs="Segoe UI"/>
              </w:rPr>
              <w:t xml:space="preserve">in their journey towards </w:t>
            </w:r>
            <w:r w:rsidR="00EE5C5C">
              <w:rPr>
                <w:rFonts w:ascii="Segoe UI" w:hAnsi="Segoe UI" w:cs="Segoe UI"/>
              </w:rPr>
              <w:t xml:space="preserve">onward employment. </w:t>
            </w:r>
            <w:r w:rsidR="6BD4791D" w:rsidRPr="6B6F51EF">
              <w:rPr>
                <w:rFonts w:ascii="Segoe UI" w:hAnsi="Segoe UI" w:cs="Segoe UI"/>
              </w:rPr>
              <w:t xml:space="preserve">The internship </w:t>
            </w:r>
            <w:r w:rsidR="0955D7E0" w:rsidRPr="6B6F51EF">
              <w:rPr>
                <w:rFonts w:ascii="Segoe UI" w:hAnsi="Segoe UI" w:cs="Segoe UI"/>
              </w:rPr>
              <w:t xml:space="preserve">is a paid position, 16 to 20 hours per week and </w:t>
            </w:r>
            <w:r w:rsidR="6BD4791D" w:rsidRPr="6B6F51EF">
              <w:rPr>
                <w:rFonts w:ascii="Segoe UI" w:hAnsi="Segoe UI" w:cs="Segoe UI"/>
              </w:rPr>
              <w:t xml:space="preserve">will </w:t>
            </w:r>
            <w:r w:rsidR="5A261BF9" w:rsidRPr="6B6F51EF">
              <w:rPr>
                <w:rFonts w:ascii="Segoe UI" w:hAnsi="Segoe UI" w:cs="Segoe UI"/>
              </w:rPr>
              <w:t>run for</w:t>
            </w:r>
            <w:r w:rsidR="4AB0F2AE" w:rsidRPr="6B6F51EF">
              <w:rPr>
                <w:rFonts w:ascii="Segoe UI" w:hAnsi="Segoe UI" w:cs="Segoe UI"/>
              </w:rPr>
              <w:t xml:space="preserve"> </w:t>
            </w:r>
            <w:r w:rsidR="000A48FB">
              <w:rPr>
                <w:rFonts w:ascii="Segoe UI" w:hAnsi="Segoe UI" w:cs="Segoe UI"/>
              </w:rPr>
              <w:t>8</w:t>
            </w:r>
            <w:r w:rsidR="4AB0F2AE" w:rsidRPr="6B6F51EF">
              <w:rPr>
                <w:rFonts w:ascii="Segoe UI" w:hAnsi="Segoe UI" w:cs="Segoe UI"/>
              </w:rPr>
              <w:t xml:space="preserve"> to 1</w:t>
            </w:r>
            <w:r w:rsidR="5A261BF9" w:rsidRPr="6B6F51EF">
              <w:rPr>
                <w:rFonts w:ascii="Segoe UI" w:hAnsi="Segoe UI" w:cs="Segoe UI"/>
              </w:rPr>
              <w:t xml:space="preserve">2 weeks </w:t>
            </w:r>
            <w:r w:rsidR="1B8136C8" w:rsidRPr="6B6F51EF">
              <w:rPr>
                <w:rFonts w:ascii="Segoe UI" w:hAnsi="Segoe UI" w:cs="Segoe UI"/>
              </w:rPr>
              <w:t>(</w:t>
            </w:r>
            <w:r w:rsidR="42E763BC" w:rsidRPr="6B6F51EF">
              <w:rPr>
                <w:rFonts w:ascii="Segoe UI" w:hAnsi="Segoe UI" w:cs="Segoe UI"/>
              </w:rPr>
              <w:t xml:space="preserve">both </w:t>
            </w:r>
            <w:r w:rsidR="1B8136C8" w:rsidRPr="6B6F51EF">
              <w:rPr>
                <w:rFonts w:ascii="Segoe UI" w:hAnsi="Segoe UI" w:cs="Segoe UI"/>
              </w:rPr>
              <w:t>by negotiation)</w:t>
            </w:r>
            <w:r w:rsidR="67934263" w:rsidRPr="6B6F51EF">
              <w:rPr>
                <w:rFonts w:ascii="Segoe UI" w:hAnsi="Segoe UI" w:cs="Segoe UI"/>
              </w:rPr>
              <w:t>. Financial s</w:t>
            </w:r>
            <w:r w:rsidR="38BE7FFD" w:rsidRPr="6B6F51EF">
              <w:rPr>
                <w:rFonts w:ascii="Segoe UI" w:hAnsi="Segoe UI" w:cs="Segoe UI"/>
              </w:rPr>
              <w:t xml:space="preserve">upport for local accommodation </w:t>
            </w:r>
            <w:r w:rsidR="0F025FAF" w:rsidRPr="6B6F51EF">
              <w:rPr>
                <w:rFonts w:ascii="Segoe UI" w:hAnsi="Segoe UI" w:cs="Segoe UI"/>
              </w:rPr>
              <w:t xml:space="preserve">for the duration of the internship </w:t>
            </w:r>
            <w:r w:rsidR="38BE7FFD" w:rsidRPr="6B6F51EF">
              <w:rPr>
                <w:rFonts w:ascii="Segoe UI" w:hAnsi="Segoe UI" w:cs="Segoe UI"/>
              </w:rPr>
              <w:t xml:space="preserve">is available for those </w:t>
            </w:r>
            <w:r w:rsidR="297840B0" w:rsidRPr="6B6F51EF">
              <w:rPr>
                <w:rFonts w:ascii="Segoe UI" w:hAnsi="Segoe UI" w:cs="Segoe UI"/>
              </w:rPr>
              <w:t>outside of the Sydney metropolitan area</w:t>
            </w:r>
            <w:r w:rsidR="6D75A6A5" w:rsidRPr="6B6F51EF">
              <w:rPr>
                <w:rFonts w:ascii="Segoe UI" w:hAnsi="Segoe UI" w:cs="Segoe UI"/>
              </w:rPr>
              <w:t>, as is s</w:t>
            </w:r>
            <w:r w:rsidR="19809370" w:rsidRPr="6B6F51EF">
              <w:rPr>
                <w:rFonts w:ascii="Segoe UI" w:hAnsi="Segoe UI" w:cs="Segoe UI"/>
              </w:rPr>
              <w:t xml:space="preserve">upport for </w:t>
            </w:r>
            <w:r w:rsidR="5C4B7BA3" w:rsidRPr="6B6F51EF">
              <w:rPr>
                <w:rFonts w:ascii="Segoe UI" w:hAnsi="Segoe UI" w:cs="Segoe UI"/>
              </w:rPr>
              <w:t xml:space="preserve">any </w:t>
            </w:r>
            <w:r w:rsidR="19809370" w:rsidRPr="6B6F51EF">
              <w:rPr>
                <w:rFonts w:ascii="Segoe UI" w:hAnsi="Segoe UI" w:cs="Segoe UI"/>
              </w:rPr>
              <w:t xml:space="preserve">adaptive equipment that may be required to fulfil the role. </w:t>
            </w:r>
            <w:r w:rsidR="1B8136C8" w:rsidRPr="6B6F51EF">
              <w:rPr>
                <w:rFonts w:ascii="Segoe UI" w:hAnsi="Segoe UI" w:cs="Segoe UI"/>
              </w:rPr>
              <w:t xml:space="preserve">There will be two </w:t>
            </w:r>
            <w:r w:rsidR="7CDAA382" w:rsidRPr="6B6F51EF">
              <w:rPr>
                <w:rFonts w:ascii="Segoe UI" w:hAnsi="Segoe UI" w:cs="Segoe UI"/>
              </w:rPr>
              <w:t>internship appointments</w:t>
            </w:r>
            <w:r w:rsidR="3E9211A2" w:rsidRPr="6B6F51EF">
              <w:rPr>
                <w:rFonts w:ascii="Segoe UI" w:hAnsi="Segoe UI" w:cs="Segoe UI"/>
              </w:rPr>
              <w:t xml:space="preserve"> in the first half of 2023</w:t>
            </w:r>
            <w:r w:rsidR="7CDAA382" w:rsidRPr="6B6F51EF">
              <w:rPr>
                <w:rFonts w:ascii="Segoe UI" w:hAnsi="Segoe UI" w:cs="Segoe UI"/>
              </w:rPr>
              <w:t xml:space="preserve">, the first commencing </w:t>
            </w:r>
            <w:r w:rsidR="5F84C4DE" w:rsidRPr="6B6F51EF">
              <w:rPr>
                <w:rFonts w:ascii="Segoe UI" w:hAnsi="Segoe UI" w:cs="Segoe UI"/>
              </w:rPr>
              <w:t>30</w:t>
            </w:r>
            <w:r w:rsidR="5F84C4DE" w:rsidRPr="6B6F51EF">
              <w:rPr>
                <w:rFonts w:ascii="Segoe UI" w:hAnsi="Segoe UI" w:cs="Segoe UI"/>
                <w:vertAlign w:val="superscript"/>
              </w:rPr>
              <w:t>th</w:t>
            </w:r>
            <w:r w:rsidR="5F84C4DE" w:rsidRPr="6B6F51EF">
              <w:rPr>
                <w:rFonts w:ascii="Segoe UI" w:hAnsi="Segoe UI" w:cs="Segoe UI"/>
              </w:rPr>
              <w:t xml:space="preserve"> January</w:t>
            </w:r>
            <w:r w:rsidR="779C359B" w:rsidRPr="6B6F51EF">
              <w:rPr>
                <w:rFonts w:ascii="Segoe UI" w:hAnsi="Segoe UI" w:cs="Segoe UI"/>
              </w:rPr>
              <w:t xml:space="preserve"> 2023</w:t>
            </w:r>
            <w:r w:rsidR="4E071A42" w:rsidRPr="6B6F51EF">
              <w:rPr>
                <w:rFonts w:ascii="Segoe UI" w:hAnsi="Segoe UI" w:cs="Segoe UI"/>
              </w:rPr>
              <w:t>, and the second</w:t>
            </w:r>
            <w:r w:rsidR="5289653C" w:rsidRPr="6B6F51EF">
              <w:rPr>
                <w:rFonts w:ascii="Segoe UI" w:hAnsi="Segoe UI" w:cs="Segoe UI"/>
              </w:rPr>
              <w:t xml:space="preserve"> commencing</w:t>
            </w:r>
            <w:r w:rsidR="4E071A42" w:rsidRPr="6B6F51EF">
              <w:rPr>
                <w:rFonts w:ascii="Segoe UI" w:hAnsi="Segoe UI" w:cs="Segoe UI"/>
              </w:rPr>
              <w:t xml:space="preserve"> </w:t>
            </w:r>
            <w:r w:rsidR="6D3D9B66" w:rsidRPr="6B6F51EF">
              <w:rPr>
                <w:rFonts w:ascii="Segoe UI" w:hAnsi="Segoe UI" w:cs="Segoe UI"/>
              </w:rPr>
              <w:t>1st May</w:t>
            </w:r>
            <w:r w:rsidR="5253E802" w:rsidRPr="6B6F51EF">
              <w:rPr>
                <w:rFonts w:ascii="Segoe UI" w:hAnsi="Segoe UI" w:cs="Segoe UI"/>
              </w:rPr>
              <w:t xml:space="preserve"> 2023</w:t>
            </w:r>
            <w:r w:rsidR="6D3D9B66" w:rsidRPr="6B6F51EF">
              <w:rPr>
                <w:rFonts w:ascii="Segoe UI" w:hAnsi="Segoe UI" w:cs="Segoe UI"/>
              </w:rPr>
              <w:t>.</w:t>
            </w:r>
          </w:p>
          <w:p w14:paraId="7A555491" w14:textId="7B9CA3F2" w:rsidR="005C366F" w:rsidRPr="005C366F" w:rsidRDefault="00725D11" w:rsidP="6B6F51EF">
            <w:pPr>
              <w:pStyle w:val="BodyText2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The role may involve </w:t>
            </w:r>
            <w:proofErr w:type="gramStart"/>
            <w:r w:rsidR="36AFE377" w:rsidRPr="6B6F51EF">
              <w:rPr>
                <w:rFonts w:ascii="Segoe UI" w:hAnsi="Segoe UI" w:cs="Segoe UI"/>
              </w:rPr>
              <w:t>a number of</w:t>
            </w:r>
            <w:proofErr w:type="gramEnd"/>
            <w:r w:rsidR="36AFE377" w:rsidRPr="6B6F51EF">
              <w:rPr>
                <w:rFonts w:ascii="Segoe UI" w:hAnsi="Segoe UI" w:cs="Segoe UI"/>
              </w:rPr>
              <w:t xml:space="preserve"> </w:t>
            </w:r>
            <w:r w:rsidR="18BFBC0B" w:rsidRPr="6B6F51EF">
              <w:rPr>
                <w:rFonts w:ascii="Segoe UI" w:hAnsi="Segoe UI" w:cs="Segoe UI"/>
              </w:rPr>
              <w:t xml:space="preserve">aspects, namely: </w:t>
            </w:r>
          </w:p>
          <w:p w14:paraId="194A6B16" w14:textId="63480DA6" w:rsidR="005C366F" w:rsidRPr="005C366F" w:rsidRDefault="3B0D2FF9" w:rsidP="6B6F51EF">
            <w:pPr>
              <w:pStyle w:val="BodyText2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6B6F51EF">
              <w:rPr>
                <w:rFonts w:ascii="Segoe UI" w:hAnsi="Segoe UI" w:cs="Segoe UI"/>
              </w:rPr>
              <w:t xml:space="preserve">working on and completing a </w:t>
            </w:r>
            <w:r w:rsidR="690BCE02" w:rsidRPr="6B6F51EF">
              <w:rPr>
                <w:rFonts w:ascii="Segoe UI" w:hAnsi="Segoe UI" w:cs="Segoe UI"/>
              </w:rPr>
              <w:t xml:space="preserve">service development </w:t>
            </w:r>
            <w:r w:rsidRPr="6B6F51EF">
              <w:rPr>
                <w:rFonts w:ascii="Segoe UI" w:hAnsi="Segoe UI" w:cs="Segoe UI"/>
              </w:rPr>
              <w:t>project within the allot</w:t>
            </w:r>
            <w:r w:rsidR="6118EF80" w:rsidRPr="6B6F51EF">
              <w:rPr>
                <w:rFonts w:ascii="Segoe UI" w:hAnsi="Segoe UI" w:cs="Segoe UI"/>
              </w:rPr>
              <w:t>t</w:t>
            </w:r>
            <w:r w:rsidRPr="6B6F51EF">
              <w:rPr>
                <w:rFonts w:ascii="Segoe UI" w:hAnsi="Segoe UI" w:cs="Segoe UI"/>
              </w:rPr>
              <w:t xml:space="preserve">ed </w:t>
            </w:r>
            <w:r w:rsidR="5354BB99" w:rsidRPr="6B6F51EF">
              <w:rPr>
                <w:rFonts w:ascii="Segoe UI" w:hAnsi="Segoe UI" w:cs="Segoe UI"/>
              </w:rPr>
              <w:t xml:space="preserve">internship </w:t>
            </w:r>
            <w:r w:rsidR="4979F500" w:rsidRPr="6B6F51EF">
              <w:rPr>
                <w:rFonts w:ascii="Segoe UI" w:hAnsi="Segoe UI" w:cs="Segoe UI"/>
              </w:rPr>
              <w:t>period. Project</w:t>
            </w:r>
            <w:r w:rsidR="4CB45CBF" w:rsidRPr="6B6F51EF">
              <w:rPr>
                <w:rFonts w:ascii="Segoe UI" w:hAnsi="Segoe UI" w:cs="Segoe UI"/>
              </w:rPr>
              <w:t xml:space="preserve"> ideas from applicants are welcomed</w:t>
            </w:r>
            <w:r w:rsidR="6BC2039F" w:rsidRPr="6B6F51EF">
              <w:rPr>
                <w:rFonts w:ascii="Segoe UI" w:hAnsi="Segoe UI" w:cs="Segoe UI"/>
              </w:rPr>
              <w:t xml:space="preserve"> during the application process</w:t>
            </w:r>
            <w:r w:rsidR="4CB45CBF" w:rsidRPr="6B6F51EF">
              <w:rPr>
                <w:rFonts w:ascii="Segoe UI" w:hAnsi="Segoe UI" w:cs="Segoe UI"/>
              </w:rPr>
              <w:t xml:space="preserve">, otherwise </w:t>
            </w:r>
            <w:r w:rsidR="2484848F" w:rsidRPr="6B6F51EF">
              <w:rPr>
                <w:rFonts w:ascii="Segoe UI" w:hAnsi="Segoe UI" w:cs="Segoe UI"/>
              </w:rPr>
              <w:t>these</w:t>
            </w:r>
            <w:r w:rsidR="66FB53C2" w:rsidRPr="6B6F51EF">
              <w:rPr>
                <w:rFonts w:ascii="Segoe UI" w:hAnsi="Segoe UI" w:cs="Segoe UI"/>
              </w:rPr>
              <w:t xml:space="preserve"> </w:t>
            </w:r>
            <w:r w:rsidR="4CB45CBF" w:rsidRPr="6B6F51EF">
              <w:rPr>
                <w:rFonts w:ascii="Segoe UI" w:hAnsi="Segoe UI" w:cs="Segoe UI"/>
              </w:rPr>
              <w:t xml:space="preserve">can be </w:t>
            </w:r>
            <w:r w:rsidR="00972DF3">
              <w:rPr>
                <w:rFonts w:ascii="Segoe UI" w:hAnsi="Segoe UI" w:cs="Segoe UI"/>
              </w:rPr>
              <w:t>allocated</w:t>
            </w:r>
            <w:r w:rsidR="0B8267E8" w:rsidRPr="6B6F51EF">
              <w:rPr>
                <w:rFonts w:ascii="Segoe UI" w:hAnsi="Segoe UI" w:cs="Segoe UI"/>
              </w:rPr>
              <w:t xml:space="preserve"> based on service development needs already identified by Sargood on Collaroy staff</w:t>
            </w:r>
            <w:r w:rsidR="0823F1E5" w:rsidRPr="6B6F51EF">
              <w:rPr>
                <w:rFonts w:ascii="Segoe UI" w:hAnsi="Segoe UI" w:cs="Segoe UI"/>
              </w:rPr>
              <w:t xml:space="preserve">. The final choice of project will be at the discretion of Sargood </w:t>
            </w:r>
            <w:r w:rsidR="23B53EF6" w:rsidRPr="6B6F51EF">
              <w:rPr>
                <w:rFonts w:ascii="Segoe UI" w:hAnsi="Segoe UI" w:cs="Segoe UI"/>
              </w:rPr>
              <w:t>on Collaroy management</w:t>
            </w:r>
            <w:r w:rsidR="0823F1E5" w:rsidRPr="6B6F51EF">
              <w:rPr>
                <w:rFonts w:ascii="Segoe UI" w:hAnsi="Segoe UI" w:cs="Segoe UI"/>
              </w:rPr>
              <w:t>.</w:t>
            </w:r>
          </w:p>
          <w:p w14:paraId="171BB895" w14:textId="49BAA13B" w:rsidR="005C366F" w:rsidRPr="005C366F" w:rsidRDefault="6F18FEDF" w:rsidP="6B6F51EF">
            <w:pPr>
              <w:pStyle w:val="BodyText2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6B6F51EF">
              <w:rPr>
                <w:rFonts w:ascii="Segoe UI" w:hAnsi="Segoe UI" w:cs="Segoe UI"/>
              </w:rPr>
              <w:t>assisting in the day-to-day running of Sargood on Collaroy as appropriate to the skills and abilities of the intern</w:t>
            </w:r>
            <w:r w:rsidR="00A50C0F">
              <w:rPr>
                <w:rFonts w:ascii="Segoe UI" w:hAnsi="Segoe UI" w:cs="Segoe UI"/>
              </w:rPr>
              <w:t>.</w:t>
            </w:r>
          </w:p>
          <w:p w14:paraId="48B8BBC7" w14:textId="7D60688B" w:rsidR="005C366F" w:rsidRPr="005C366F" w:rsidRDefault="23E49167" w:rsidP="6B6F51EF">
            <w:pPr>
              <w:pStyle w:val="BodyText2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6B6F51EF">
              <w:rPr>
                <w:rFonts w:ascii="Segoe UI" w:hAnsi="Segoe UI" w:cs="Segoe UI"/>
              </w:rPr>
              <w:t xml:space="preserve">interacting with guests and </w:t>
            </w:r>
            <w:r w:rsidR="6EFC6B5E" w:rsidRPr="6B6F51EF">
              <w:rPr>
                <w:rFonts w:ascii="Segoe UI" w:hAnsi="Segoe UI" w:cs="Segoe UI"/>
              </w:rPr>
              <w:t xml:space="preserve">engaging in knowledge </w:t>
            </w:r>
            <w:r w:rsidRPr="6B6F51EF">
              <w:rPr>
                <w:rFonts w:ascii="Segoe UI" w:hAnsi="Segoe UI" w:cs="Segoe UI"/>
              </w:rPr>
              <w:t>sharing on an ad</w:t>
            </w:r>
            <w:r w:rsidR="00334EB5">
              <w:rPr>
                <w:rFonts w:ascii="Segoe UI" w:hAnsi="Segoe UI" w:cs="Segoe UI"/>
              </w:rPr>
              <w:t>-</w:t>
            </w:r>
            <w:r w:rsidRPr="6B6F51EF">
              <w:rPr>
                <w:rFonts w:ascii="Segoe UI" w:hAnsi="Segoe UI" w:cs="Segoe UI"/>
              </w:rPr>
              <w:t>hoc</w:t>
            </w:r>
            <w:r w:rsidR="3F9FD625" w:rsidRPr="6B6F51EF">
              <w:rPr>
                <w:rFonts w:ascii="Segoe UI" w:hAnsi="Segoe UI" w:cs="Segoe UI"/>
              </w:rPr>
              <w:t xml:space="preserve">, </w:t>
            </w:r>
            <w:r w:rsidR="00334EB5">
              <w:rPr>
                <w:rFonts w:ascii="Segoe UI" w:hAnsi="Segoe UI" w:cs="Segoe UI"/>
              </w:rPr>
              <w:t xml:space="preserve">informal, </w:t>
            </w:r>
            <w:r w:rsidR="3F9FD625" w:rsidRPr="6B6F51EF">
              <w:rPr>
                <w:rFonts w:ascii="Segoe UI" w:hAnsi="Segoe UI" w:cs="Segoe UI"/>
              </w:rPr>
              <w:t>peer</w:t>
            </w:r>
            <w:r w:rsidR="0ECB8DCB" w:rsidRPr="6B6F51EF">
              <w:rPr>
                <w:rFonts w:ascii="Segoe UI" w:hAnsi="Segoe UI" w:cs="Segoe UI"/>
              </w:rPr>
              <w:t>-</w:t>
            </w:r>
            <w:r w:rsidR="3F9FD625" w:rsidRPr="6B6F51EF">
              <w:rPr>
                <w:rFonts w:ascii="Segoe UI" w:hAnsi="Segoe UI" w:cs="Segoe UI"/>
              </w:rPr>
              <w:t>to</w:t>
            </w:r>
            <w:r w:rsidR="7FFFF075" w:rsidRPr="6B6F51EF">
              <w:rPr>
                <w:rFonts w:ascii="Segoe UI" w:hAnsi="Segoe UI" w:cs="Segoe UI"/>
              </w:rPr>
              <w:t>-</w:t>
            </w:r>
            <w:r w:rsidR="3F9FD625" w:rsidRPr="6B6F51EF">
              <w:rPr>
                <w:rFonts w:ascii="Segoe UI" w:hAnsi="Segoe UI" w:cs="Segoe UI"/>
              </w:rPr>
              <w:t xml:space="preserve">peer </w:t>
            </w:r>
            <w:r w:rsidRPr="6B6F51EF">
              <w:rPr>
                <w:rFonts w:ascii="Segoe UI" w:hAnsi="Segoe UI" w:cs="Segoe UI"/>
              </w:rPr>
              <w:t>basis.</w:t>
            </w:r>
            <w:r w:rsidR="00A50C0F">
              <w:rPr>
                <w:rFonts w:ascii="Segoe UI" w:hAnsi="Segoe UI" w:cs="Segoe UI"/>
              </w:rPr>
              <w:t xml:space="preserve"> </w:t>
            </w:r>
          </w:p>
          <w:p w14:paraId="2A465D03" w14:textId="0953286B" w:rsidR="005C366F" w:rsidRPr="005C366F" w:rsidRDefault="677F7339" w:rsidP="6B6F51EF">
            <w:pPr>
              <w:pStyle w:val="BodyText2"/>
              <w:numPr>
                <w:ilvl w:val="0"/>
                <w:numId w:val="1"/>
              </w:numPr>
              <w:rPr>
                <w:rFonts w:ascii="Segoe UI" w:hAnsi="Segoe UI" w:cs="Segoe UI"/>
              </w:rPr>
            </w:pPr>
            <w:r w:rsidRPr="6B6F51EF">
              <w:rPr>
                <w:rFonts w:ascii="Segoe UI" w:hAnsi="Segoe UI" w:cs="Segoe UI"/>
              </w:rPr>
              <w:t xml:space="preserve">advising Sargood on Collaroy staff </w:t>
            </w:r>
            <w:r w:rsidR="3DADE973" w:rsidRPr="6B6F51EF">
              <w:rPr>
                <w:rFonts w:ascii="Segoe UI" w:hAnsi="Segoe UI" w:cs="Segoe UI"/>
              </w:rPr>
              <w:t>regarding</w:t>
            </w:r>
            <w:r w:rsidRPr="6B6F51EF">
              <w:rPr>
                <w:rFonts w:ascii="Segoe UI" w:hAnsi="Segoe UI" w:cs="Segoe UI"/>
              </w:rPr>
              <w:t xml:space="preserve"> </w:t>
            </w:r>
            <w:r w:rsidR="00A33E62">
              <w:rPr>
                <w:rFonts w:ascii="Segoe UI" w:hAnsi="Segoe UI" w:cs="Segoe UI"/>
              </w:rPr>
              <w:t xml:space="preserve">aspects of </w:t>
            </w:r>
            <w:r w:rsidRPr="6B6F51EF">
              <w:rPr>
                <w:rFonts w:ascii="Segoe UI" w:hAnsi="Segoe UI" w:cs="Segoe UI"/>
              </w:rPr>
              <w:t>service development</w:t>
            </w:r>
            <w:r w:rsidR="00A33E62">
              <w:rPr>
                <w:rFonts w:ascii="Segoe UI" w:hAnsi="Segoe UI" w:cs="Segoe UI"/>
              </w:rPr>
              <w:t xml:space="preserve"> and delivery</w:t>
            </w:r>
            <w:r w:rsidR="4323AAB8" w:rsidRPr="6B6F51EF">
              <w:rPr>
                <w:rFonts w:ascii="Segoe UI" w:hAnsi="Segoe UI" w:cs="Segoe UI"/>
              </w:rPr>
              <w:t>, based on their</w:t>
            </w:r>
            <w:r w:rsidRPr="6B6F51EF">
              <w:rPr>
                <w:rFonts w:ascii="Segoe UI" w:hAnsi="Segoe UI" w:cs="Segoe UI"/>
              </w:rPr>
              <w:t xml:space="preserve"> lived experience</w:t>
            </w:r>
            <w:r w:rsidR="3BF6EEA6" w:rsidRPr="6B6F51EF">
              <w:rPr>
                <w:rFonts w:ascii="Segoe UI" w:hAnsi="Segoe UI" w:cs="Segoe UI"/>
              </w:rPr>
              <w:t xml:space="preserve"> as a person with SCI.</w:t>
            </w:r>
            <w:r w:rsidRPr="6B6F51EF">
              <w:rPr>
                <w:rFonts w:ascii="Segoe UI" w:hAnsi="Segoe UI" w:cs="Segoe UI"/>
              </w:rPr>
              <w:t xml:space="preserve"> </w:t>
            </w:r>
          </w:p>
          <w:p w14:paraId="29E83934" w14:textId="12815FF3" w:rsidR="005C366F" w:rsidRPr="005C366F" w:rsidRDefault="1B0B9D92" w:rsidP="00114B14">
            <w:pPr>
              <w:pStyle w:val="BodyText2"/>
              <w:rPr>
                <w:rFonts w:ascii="Segoe UI" w:hAnsi="Segoe UI" w:cs="Segoe UI"/>
              </w:rPr>
            </w:pPr>
            <w:r w:rsidRPr="6B6F51EF">
              <w:rPr>
                <w:rFonts w:ascii="Segoe UI" w:hAnsi="Segoe UI" w:cs="Segoe UI"/>
              </w:rPr>
              <w:t xml:space="preserve">The suitable candidate will have </w:t>
            </w:r>
            <w:r w:rsidR="22A75532" w:rsidRPr="6B6F51EF">
              <w:rPr>
                <w:rFonts w:ascii="Segoe UI" w:hAnsi="Segoe UI" w:cs="Segoe UI"/>
              </w:rPr>
              <w:t xml:space="preserve">a strong drive to return to </w:t>
            </w:r>
            <w:proofErr w:type="gramStart"/>
            <w:r w:rsidR="22A75532" w:rsidRPr="6B6F51EF">
              <w:rPr>
                <w:rFonts w:ascii="Segoe UI" w:hAnsi="Segoe UI" w:cs="Segoe UI"/>
              </w:rPr>
              <w:t>work, and</w:t>
            </w:r>
            <w:proofErr w:type="gramEnd"/>
            <w:r w:rsidR="22A75532" w:rsidRPr="6B6F51EF">
              <w:rPr>
                <w:rFonts w:ascii="Segoe UI" w:hAnsi="Segoe UI" w:cs="Segoe UI"/>
              </w:rPr>
              <w:t xml:space="preserve"> will make use of this </w:t>
            </w:r>
            <w:r w:rsidR="622DDFE5" w:rsidRPr="6B6F51EF">
              <w:rPr>
                <w:rFonts w:ascii="Segoe UI" w:hAnsi="Segoe UI" w:cs="Segoe UI"/>
              </w:rPr>
              <w:t xml:space="preserve">internship </w:t>
            </w:r>
            <w:r w:rsidR="22A75532" w:rsidRPr="6B6F51EF">
              <w:rPr>
                <w:rFonts w:ascii="Segoe UI" w:hAnsi="Segoe UI" w:cs="Segoe UI"/>
              </w:rPr>
              <w:t xml:space="preserve">opportunity to develop skills and experience that will assist in this journey. They will </w:t>
            </w:r>
            <w:r w:rsidR="767EA37C" w:rsidRPr="6B6F51EF">
              <w:rPr>
                <w:rFonts w:ascii="Segoe UI" w:hAnsi="Segoe UI" w:cs="Segoe UI"/>
              </w:rPr>
              <w:t xml:space="preserve">be able to work with autonomy </w:t>
            </w:r>
            <w:r w:rsidR="52A8C1E5" w:rsidRPr="6B6F51EF">
              <w:rPr>
                <w:rFonts w:ascii="Segoe UI" w:hAnsi="Segoe UI" w:cs="Segoe UI"/>
              </w:rPr>
              <w:t xml:space="preserve">with </w:t>
            </w:r>
            <w:r w:rsidR="767EA37C" w:rsidRPr="6B6F51EF">
              <w:rPr>
                <w:rFonts w:ascii="Segoe UI" w:hAnsi="Segoe UI" w:cs="Segoe UI"/>
              </w:rPr>
              <w:t xml:space="preserve">the </w:t>
            </w:r>
            <w:r w:rsidR="263CF3FA" w:rsidRPr="6B6F51EF">
              <w:rPr>
                <w:rFonts w:ascii="Segoe UI" w:hAnsi="Segoe UI" w:cs="Segoe UI"/>
              </w:rPr>
              <w:t xml:space="preserve">support and </w:t>
            </w:r>
            <w:r w:rsidR="767EA37C" w:rsidRPr="6B6F51EF">
              <w:rPr>
                <w:rFonts w:ascii="Segoe UI" w:hAnsi="Segoe UI" w:cs="Segoe UI"/>
              </w:rPr>
              <w:t xml:space="preserve">supervision of the Sargood on Collaroy </w:t>
            </w:r>
            <w:r w:rsidR="26166912" w:rsidRPr="6B6F51EF">
              <w:rPr>
                <w:rFonts w:ascii="Segoe UI" w:hAnsi="Segoe UI" w:cs="Segoe UI"/>
              </w:rPr>
              <w:t>Clinical Operations</w:t>
            </w:r>
            <w:r w:rsidR="767EA37C" w:rsidRPr="6B6F51EF">
              <w:rPr>
                <w:rFonts w:ascii="Segoe UI" w:hAnsi="Segoe UI" w:cs="Segoe UI"/>
              </w:rPr>
              <w:t xml:space="preserve"> </w:t>
            </w:r>
            <w:r w:rsidR="75A6F1A1" w:rsidRPr="6B6F51EF">
              <w:rPr>
                <w:rFonts w:ascii="Segoe UI" w:hAnsi="Segoe UI" w:cs="Segoe UI"/>
              </w:rPr>
              <w:t>M</w:t>
            </w:r>
            <w:r w:rsidR="767EA37C" w:rsidRPr="6B6F51EF">
              <w:rPr>
                <w:rFonts w:ascii="Segoe UI" w:hAnsi="Segoe UI" w:cs="Segoe UI"/>
              </w:rPr>
              <w:t>anager</w:t>
            </w:r>
            <w:r w:rsidR="0829AAB8" w:rsidRPr="6B6F51EF">
              <w:rPr>
                <w:rFonts w:ascii="Segoe UI" w:hAnsi="Segoe UI" w:cs="Segoe UI"/>
              </w:rPr>
              <w:t xml:space="preserve">. </w:t>
            </w:r>
          </w:p>
        </w:tc>
      </w:tr>
    </w:tbl>
    <w:p w14:paraId="602B4678" w14:textId="77777777" w:rsidR="00BB1BBE" w:rsidRDefault="00BB1BBE" w:rsidP="00BE5E3B">
      <w:pPr>
        <w:spacing w:before="40" w:after="40"/>
        <w:rPr>
          <w:rFonts w:ascii="Segoe UI" w:hAnsi="Segoe UI" w:cs="Segoe UI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3A42FD" w:rsidRPr="005C366F" w14:paraId="3A4E6BB3" w14:textId="77777777" w:rsidTr="6B6F51EF">
        <w:tc>
          <w:tcPr>
            <w:tcW w:w="10348" w:type="dxa"/>
            <w:shd w:val="clear" w:color="auto" w:fill="FABF8F" w:themeFill="accent6" w:themeFillTint="99"/>
          </w:tcPr>
          <w:p w14:paraId="773B5590" w14:textId="77777777" w:rsidR="003A42FD" w:rsidRPr="005C366F" w:rsidRDefault="1A315363" w:rsidP="6B6F51EF">
            <w:pPr>
              <w:spacing w:before="60" w:after="60"/>
              <w:rPr>
                <w:rFonts w:ascii="Segoe UI" w:hAnsi="Segoe UI" w:cs="Segoe UI"/>
                <w:b/>
                <w:bCs/>
              </w:rPr>
            </w:pPr>
            <w:r w:rsidRPr="6B6F51EF">
              <w:rPr>
                <w:rFonts w:ascii="Segoe UI" w:hAnsi="Segoe UI" w:cs="Segoe UI"/>
                <w:b/>
                <w:bCs/>
              </w:rPr>
              <w:lastRenderedPageBreak/>
              <w:t>Organisation Context:</w:t>
            </w:r>
          </w:p>
        </w:tc>
      </w:tr>
      <w:tr w:rsidR="003A42FD" w:rsidRPr="005C366F" w14:paraId="5DA515D6" w14:textId="77777777" w:rsidTr="6B6F51EF">
        <w:trPr>
          <w:trHeight w:val="630"/>
        </w:trPr>
        <w:tc>
          <w:tcPr>
            <w:tcW w:w="10348" w:type="dxa"/>
          </w:tcPr>
          <w:p w14:paraId="6D868B90" w14:textId="4874E77F" w:rsidR="007C30FB" w:rsidRPr="007C30FB" w:rsidRDefault="658706B6" w:rsidP="6B6F51EF">
            <w:pPr>
              <w:spacing w:before="40" w:after="40"/>
              <w:jc w:val="both"/>
              <w:rPr>
                <w:rFonts w:ascii="Segoe UI" w:hAnsi="Segoe UI" w:cs="Segoe UI"/>
              </w:rPr>
            </w:pPr>
            <w:r w:rsidRPr="6B6F51EF">
              <w:rPr>
                <w:rFonts w:ascii="Segoe UI" w:hAnsi="Segoe UI" w:cs="Segoe UI"/>
              </w:rPr>
              <w:t>Sargood on Collaroy is a world first</w:t>
            </w:r>
            <w:r w:rsidR="7D231FF6" w:rsidRPr="6B6F51EF">
              <w:rPr>
                <w:rFonts w:ascii="Segoe UI" w:hAnsi="Segoe UI" w:cs="Segoe UI"/>
              </w:rPr>
              <w:t xml:space="preserve">, </w:t>
            </w:r>
            <w:r w:rsidRPr="6B6F51EF">
              <w:rPr>
                <w:rFonts w:ascii="Segoe UI" w:hAnsi="Segoe UI" w:cs="Segoe UI"/>
              </w:rPr>
              <w:t>purpose</w:t>
            </w:r>
            <w:r w:rsidR="6ECA149A" w:rsidRPr="6B6F51EF">
              <w:rPr>
                <w:rFonts w:ascii="Segoe UI" w:hAnsi="Segoe UI" w:cs="Segoe UI"/>
              </w:rPr>
              <w:t>-</w:t>
            </w:r>
            <w:r w:rsidRPr="6B6F51EF">
              <w:rPr>
                <w:rFonts w:ascii="Segoe UI" w:hAnsi="Segoe UI" w:cs="Segoe UI"/>
              </w:rPr>
              <w:t>built resort</w:t>
            </w:r>
            <w:r w:rsidR="40C62D74" w:rsidRPr="6B6F51EF">
              <w:rPr>
                <w:rFonts w:ascii="Segoe UI" w:hAnsi="Segoe UI" w:cs="Segoe UI"/>
              </w:rPr>
              <w:t xml:space="preserve"> for people living with SCI</w:t>
            </w:r>
            <w:r w:rsidR="5CAE5882" w:rsidRPr="6B6F51EF">
              <w:rPr>
                <w:rFonts w:ascii="Segoe UI" w:hAnsi="Segoe UI" w:cs="Segoe UI"/>
              </w:rPr>
              <w:t>. It ope</w:t>
            </w:r>
            <w:r w:rsidR="784A21C3" w:rsidRPr="6B6F51EF">
              <w:rPr>
                <w:rFonts w:ascii="Segoe UI" w:hAnsi="Segoe UI" w:cs="Segoe UI"/>
              </w:rPr>
              <w:t>ne</w:t>
            </w:r>
            <w:r w:rsidR="5CAE5882" w:rsidRPr="6B6F51EF">
              <w:rPr>
                <w:rFonts w:ascii="Segoe UI" w:hAnsi="Segoe UI" w:cs="Segoe UI"/>
              </w:rPr>
              <w:t>d for operation in March 2017</w:t>
            </w:r>
            <w:r w:rsidR="46F3EE16" w:rsidRPr="6B6F51EF">
              <w:rPr>
                <w:rFonts w:ascii="Segoe UI" w:hAnsi="Segoe UI" w:cs="Segoe UI"/>
              </w:rPr>
              <w:t xml:space="preserve"> and is the conception of the Sargood Foundation. The </w:t>
            </w:r>
            <w:r w:rsidR="7112EB43" w:rsidRPr="6B6F51EF">
              <w:rPr>
                <w:rFonts w:ascii="Segoe UI" w:hAnsi="Segoe UI" w:cs="Segoe UI"/>
              </w:rPr>
              <w:t xml:space="preserve">internship program </w:t>
            </w:r>
            <w:r w:rsidR="1413D169" w:rsidRPr="6B6F51EF">
              <w:rPr>
                <w:rFonts w:ascii="Segoe UI" w:hAnsi="Segoe UI" w:cs="Segoe UI"/>
              </w:rPr>
              <w:t>is funded by a grant from the Sargood Foundation</w:t>
            </w:r>
            <w:r w:rsidR="6F033F50" w:rsidRPr="6B6F51EF">
              <w:rPr>
                <w:rFonts w:ascii="Segoe UI" w:hAnsi="Segoe UI" w:cs="Segoe UI"/>
              </w:rPr>
              <w:t>, whose charter is to</w:t>
            </w:r>
            <w:r w:rsidR="1E097351" w:rsidRPr="6B6F51EF">
              <w:rPr>
                <w:rFonts w:ascii="Segoe UI" w:hAnsi="Segoe UI" w:cs="Segoe UI"/>
              </w:rPr>
              <w:t xml:space="preserve"> assist people with SCI to</w:t>
            </w:r>
            <w:r w:rsidR="1E097351" w:rsidRPr="6B6F51EF">
              <w:rPr>
                <w:rFonts w:ascii="Segoe UI" w:eastAsia="Segoe UI" w:hAnsi="Segoe UI" w:cs="Segoe UI"/>
              </w:rPr>
              <w:t xml:space="preserve"> return to as full a role in life as possible.</w:t>
            </w:r>
          </w:p>
        </w:tc>
      </w:tr>
    </w:tbl>
    <w:p w14:paraId="21439CC5" w14:textId="77777777" w:rsidR="003A42FD" w:rsidRPr="005C366F" w:rsidRDefault="003A42FD" w:rsidP="00BE5E3B">
      <w:pPr>
        <w:spacing w:before="40" w:after="40"/>
        <w:rPr>
          <w:rFonts w:ascii="Segoe UI" w:hAnsi="Segoe UI" w:cs="Segoe UI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3085"/>
        <w:gridCol w:w="7263"/>
      </w:tblGrid>
      <w:tr w:rsidR="00E61B36" w:rsidRPr="005C366F" w14:paraId="2A3C473F" w14:textId="77777777" w:rsidTr="6B6F51EF">
        <w:tc>
          <w:tcPr>
            <w:tcW w:w="10348" w:type="dxa"/>
            <w:gridSpan w:val="2"/>
            <w:shd w:val="clear" w:color="auto" w:fill="FABF8F" w:themeFill="accent6" w:themeFillTint="99"/>
          </w:tcPr>
          <w:p w14:paraId="39E1E5DE" w14:textId="77777777" w:rsidR="00E61B36" w:rsidRPr="005C366F" w:rsidRDefault="7680C705" w:rsidP="6B6F51EF">
            <w:pPr>
              <w:spacing w:before="60" w:after="60"/>
              <w:rPr>
                <w:rFonts w:ascii="Segoe UI" w:hAnsi="Segoe UI" w:cs="Segoe UI"/>
                <w:b/>
                <w:bCs/>
              </w:rPr>
            </w:pPr>
            <w:r w:rsidRPr="6B6F51EF">
              <w:rPr>
                <w:rFonts w:ascii="Segoe UI" w:hAnsi="Segoe UI" w:cs="Segoe UI"/>
                <w:b/>
                <w:bCs/>
              </w:rPr>
              <w:t>Organisational Relationships:</w:t>
            </w:r>
          </w:p>
        </w:tc>
      </w:tr>
      <w:tr w:rsidR="00940F77" w:rsidRPr="005C366F" w14:paraId="3CB0FABD" w14:textId="77777777" w:rsidTr="6B6F51EF">
        <w:trPr>
          <w:trHeight w:val="418"/>
        </w:trPr>
        <w:tc>
          <w:tcPr>
            <w:tcW w:w="3085" w:type="dxa"/>
          </w:tcPr>
          <w:p w14:paraId="65860E4E" w14:textId="77777777" w:rsidR="00940F77" w:rsidRPr="00940F77" w:rsidRDefault="7047D6DF" w:rsidP="6B6F51EF">
            <w:pPr>
              <w:pStyle w:val="Heading4"/>
              <w:spacing w:before="60" w:after="60"/>
              <w:jc w:val="both"/>
              <w:outlineLvl w:val="3"/>
              <w:rPr>
                <w:rFonts w:ascii="Segoe UI" w:hAnsi="Segoe UI" w:cs="Segoe UI"/>
                <w:b w:val="0"/>
                <w:bCs w:val="0"/>
                <w:i w:val="0"/>
                <w:iCs w:val="0"/>
                <w:color w:val="auto"/>
              </w:rPr>
            </w:pPr>
            <w:r w:rsidRPr="6B6F51EF">
              <w:rPr>
                <w:rFonts w:ascii="Segoe UI" w:hAnsi="Segoe UI" w:cs="Segoe UI"/>
                <w:i w:val="0"/>
                <w:iCs w:val="0"/>
                <w:color w:val="auto"/>
              </w:rPr>
              <w:t xml:space="preserve">Reports to: </w:t>
            </w:r>
          </w:p>
        </w:tc>
        <w:tc>
          <w:tcPr>
            <w:tcW w:w="7263" w:type="dxa"/>
            <w:vAlign w:val="center"/>
          </w:tcPr>
          <w:p w14:paraId="62DFBF0B" w14:textId="36235C13" w:rsidR="00940F77" w:rsidRPr="00940F77" w:rsidRDefault="664B1FC4" w:rsidP="6B6F51EF">
            <w:pPr>
              <w:spacing w:before="60" w:after="60"/>
            </w:pPr>
            <w:r w:rsidRPr="6B6F51EF">
              <w:rPr>
                <w:rFonts w:ascii="Segoe UI" w:hAnsi="Segoe UI" w:cs="Segoe UI"/>
              </w:rPr>
              <w:t>Clinical Operations</w:t>
            </w:r>
            <w:r w:rsidR="3638475D" w:rsidRPr="6B6F51EF">
              <w:rPr>
                <w:rFonts w:ascii="Segoe UI" w:hAnsi="Segoe UI" w:cs="Segoe UI"/>
              </w:rPr>
              <w:t xml:space="preserve"> </w:t>
            </w:r>
            <w:r w:rsidR="1D89F4E5" w:rsidRPr="6B6F51EF">
              <w:rPr>
                <w:rFonts w:ascii="Segoe UI" w:hAnsi="Segoe UI" w:cs="Segoe UI"/>
              </w:rPr>
              <w:t>Manager, Sargood on Collaroy</w:t>
            </w:r>
            <w:r w:rsidR="09783802" w:rsidRPr="6B6F51EF">
              <w:rPr>
                <w:rFonts w:ascii="Segoe UI" w:hAnsi="Segoe UI" w:cs="Segoe UI"/>
              </w:rPr>
              <w:t>.</w:t>
            </w:r>
          </w:p>
        </w:tc>
      </w:tr>
    </w:tbl>
    <w:p w14:paraId="702DF81E" w14:textId="77777777" w:rsidR="00E61B36" w:rsidRPr="005C366F" w:rsidRDefault="00E61B36" w:rsidP="00BE5E3B">
      <w:pPr>
        <w:spacing w:before="40" w:after="40"/>
        <w:rPr>
          <w:rFonts w:ascii="Segoe UI" w:hAnsi="Segoe UI" w:cs="Segoe UI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E61B36" w:rsidRPr="005C366F" w14:paraId="1170807E" w14:textId="77777777" w:rsidTr="6B6F51EF">
        <w:tc>
          <w:tcPr>
            <w:tcW w:w="10348" w:type="dxa"/>
            <w:shd w:val="clear" w:color="auto" w:fill="FABF8F" w:themeFill="accent6" w:themeFillTint="99"/>
          </w:tcPr>
          <w:p w14:paraId="2E947C47" w14:textId="77777777" w:rsidR="00E61B36" w:rsidRPr="005C366F" w:rsidRDefault="7680C705" w:rsidP="6B6F51EF">
            <w:pPr>
              <w:spacing w:before="60" w:after="60"/>
              <w:rPr>
                <w:rFonts w:ascii="Segoe UI" w:hAnsi="Segoe UI" w:cs="Segoe UI"/>
                <w:b/>
                <w:bCs/>
              </w:rPr>
            </w:pPr>
            <w:r w:rsidRPr="6B6F51EF">
              <w:rPr>
                <w:rFonts w:ascii="Segoe UI" w:hAnsi="Segoe UI" w:cs="Segoe UI"/>
                <w:b/>
                <w:bCs/>
              </w:rPr>
              <w:t>Performance Review &amp; Development Planning:</w:t>
            </w:r>
          </w:p>
        </w:tc>
      </w:tr>
      <w:tr w:rsidR="00E61B36" w:rsidRPr="005C366F" w14:paraId="691CC068" w14:textId="77777777" w:rsidTr="6B6F51EF">
        <w:tc>
          <w:tcPr>
            <w:tcW w:w="10348" w:type="dxa"/>
          </w:tcPr>
          <w:p w14:paraId="23FE2D4E" w14:textId="7F5ACB21" w:rsidR="00E61B36" w:rsidRPr="005C366F" w:rsidRDefault="7680C705" w:rsidP="003A42FD">
            <w:pPr>
              <w:spacing w:before="40" w:after="40"/>
              <w:jc w:val="both"/>
              <w:rPr>
                <w:rFonts w:ascii="Segoe UI" w:hAnsi="Segoe UI" w:cs="Segoe UI"/>
              </w:rPr>
            </w:pPr>
            <w:r w:rsidRPr="6B6F51EF">
              <w:rPr>
                <w:rFonts w:ascii="Segoe UI" w:hAnsi="Segoe UI" w:cs="Segoe UI"/>
              </w:rPr>
              <w:t xml:space="preserve"> </w:t>
            </w:r>
            <w:r w:rsidR="47ED25AB" w:rsidRPr="6B6F51EF">
              <w:rPr>
                <w:rFonts w:ascii="Segoe UI" w:hAnsi="Segoe UI" w:cs="Segoe UI"/>
              </w:rPr>
              <w:t>References and p</w:t>
            </w:r>
            <w:r w:rsidRPr="6B6F51EF">
              <w:rPr>
                <w:rFonts w:ascii="Segoe UI" w:hAnsi="Segoe UI" w:cs="Segoe UI"/>
              </w:rPr>
              <w:t xml:space="preserve">rofessional development plan will occur </w:t>
            </w:r>
            <w:r w:rsidR="1F540B28" w:rsidRPr="6B6F51EF">
              <w:rPr>
                <w:rFonts w:ascii="Segoe UI" w:hAnsi="Segoe UI" w:cs="Segoe UI"/>
              </w:rPr>
              <w:t>at the completion of the internship.</w:t>
            </w:r>
          </w:p>
        </w:tc>
      </w:tr>
    </w:tbl>
    <w:p w14:paraId="0F0E4308" w14:textId="77777777" w:rsidR="00E61B36" w:rsidRPr="005C366F" w:rsidRDefault="00E61B36" w:rsidP="00BE5E3B">
      <w:pPr>
        <w:spacing w:before="40" w:after="40"/>
        <w:rPr>
          <w:rFonts w:ascii="Segoe UI" w:hAnsi="Segoe UI" w:cs="Segoe UI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E61B36" w:rsidRPr="005C366F" w14:paraId="54FE7565" w14:textId="77777777" w:rsidTr="6B6F51EF">
        <w:tc>
          <w:tcPr>
            <w:tcW w:w="10348" w:type="dxa"/>
            <w:shd w:val="clear" w:color="auto" w:fill="FABF8F" w:themeFill="accent6" w:themeFillTint="99"/>
          </w:tcPr>
          <w:p w14:paraId="312E36F0" w14:textId="77777777" w:rsidR="00E61B36" w:rsidRPr="005C366F" w:rsidRDefault="7680C705" w:rsidP="6B6F51EF">
            <w:pPr>
              <w:pStyle w:val="Heading8"/>
              <w:spacing w:before="60" w:after="60"/>
              <w:outlineLvl w:val="7"/>
              <w:rPr>
                <w:rFonts w:ascii="Segoe UI" w:hAnsi="Segoe UI" w:cs="Segoe UI"/>
                <w:b/>
                <w:bCs/>
                <w:color w:val="auto"/>
              </w:rPr>
            </w:pPr>
            <w:r w:rsidRPr="6B6F51EF">
              <w:rPr>
                <w:rFonts w:ascii="Segoe UI" w:hAnsi="Segoe UI" w:cs="Segoe UI"/>
                <w:b/>
                <w:bCs/>
                <w:color w:val="auto"/>
              </w:rPr>
              <w:t>Qualifications, Skills &amp; Experience</w:t>
            </w:r>
            <w:r w:rsidR="037AA3FC" w:rsidRPr="6B6F51EF">
              <w:rPr>
                <w:rFonts w:ascii="Segoe UI" w:hAnsi="Segoe UI" w:cs="Segoe UI"/>
                <w:b/>
                <w:bCs/>
                <w:color w:val="auto"/>
              </w:rPr>
              <w:t>:</w:t>
            </w:r>
          </w:p>
        </w:tc>
      </w:tr>
      <w:tr w:rsidR="00E61B36" w:rsidRPr="005C366F" w14:paraId="30090E01" w14:textId="77777777" w:rsidTr="6B6F51EF">
        <w:tc>
          <w:tcPr>
            <w:tcW w:w="10348" w:type="dxa"/>
          </w:tcPr>
          <w:p w14:paraId="002C0D15" w14:textId="2F523848" w:rsidR="00F2075A" w:rsidRPr="005C366F" w:rsidRDefault="7680C705" w:rsidP="6B6F51EF">
            <w:pPr>
              <w:spacing w:before="40" w:after="40"/>
              <w:rPr>
                <w:rFonts w:ascii="Segoe UI" w:hAnsi="Segoe UI" w:cs="Segoe UI"/>
                <w:b/>
                <w:bCs/>
              </w:rPr>
            </w:pPr>
            <w:r w:rsidRPr="6B6F51EF">
              <w:rPr>
                <w:rFonts w:ascii="Segoe UI" w:hAnsi="Segoe UI" w:cs="Segoe UI"/>
                <w:b/>
                <w:bCs/>
              </w:rPr>
              <w:t>Essential</w:t>
            </w:r>
            <w:r w:rsidR="6293767F" w:rsidRPr="6B6F51EF">
              <w:rPr>
                <w:rFonts w:ascii="Segoe UI" w:hAnsi="Segoe UI" w:cs="Segoe UI"/>
                <w:b/>
                <w:bCs/>
              </w:rPr>
              <w:t xml:space="preserve"> criteria</w:t>
            </w:r>
          </w:p>
          <w:p w14:paraId="2F2F8916" w14:textId="70B63F2C" w:rsidR="5D2B5A46" w:rsidRDefault="5D2B5A46" w:rsidP="6B6F51EF">
            <w:pPr>
              <w:spacing w:before="40" w:after="40"/>
              <w:rPr>
                <w:rFonts w:ascii="Segoe UI" w:hAnsi="Segoe UI" w:cs="Segoe UI"/>
              </w:rPr>
            </w:pPr>
            <w:r w:rsidRPr="6B6F51EF">
              <w:rPr>
                <w:rFonts w:ascii="Segoe UI" w:hAnsi="Segoe UI" w:cs="Segoe UI"/>
              </w:rPr>
              <w:t>To be considered suitable, applica</w:t>
            </w:r>
            <w:r w:rsidR="539E3FC6" w:rsidRPr="6B6F51EF">
              <w:rPr>
                <w:rFonts w:ascii="Segoe UI" w:hAnsi="Segoe UI" w:cs="Segoe UI"/>
              </w:rPr>
              <w:t>nts</w:t>
            </w:r>
            <w:r w:rsidRPr="6B6F51EF">
              <w:rPr>
                <w:rFonts w:ascii="Segoe UI" w:hAnsi="Segoe UI" w:cs="Segoe UI"/>
              </w:rPr>
              <w:t xml:space="preserve"> must be:</w:t>
            </w:r>
          </w:p>
          <w:p w14:paraId="43AC25FD" w14:textId="3405E848" w:rsidR="3F15453B" w:rsidRDefault="3F15453B" w:rsidP="6B6F51EF">
            <w:pPr>
              <w:pStyle w:val="ListBullet"/>
              <w:rPr>
                <w:rFonts w:cs="Segoe UI"/>
              </w:rPr>
            </w:pPr>
            <w:r w:rsidRPr="6B6F51EF">
              <w:rPr>
                <w:rFonts w:cs="Segoe UI"/>
              </w:rPr>
              <w:t>living with a spinal cord injury</w:t>
            </w:r>
          </w:p>
          <w:p w14:paraId="4D9EA40E" w14:textId="7E7E711A" w:rsidR="6646414D" w:rsidRDefault="6646414D" w:rsidP="6B6F51EF">
            <w:pPr>
              <w:pStyle w:val="ListBullet"/>
              <w:rPr>
                <w:rFonts w:cs="Segoe UI"/>
              </w:rPr>
            </w:pPr>
            <w:r w:rsidRPr="6B6F51EF">
              <w:rPr>
                <w:rFonts w:cs="Segoe UI"/>
              </w:rPr>
              <w:t xml:space="preserve">motivated </w:t>
            </w:r>
            <w:r w:rsidR="0A2128FE" w:rsidRPr="6B6F51EF">
              <w:rPr>
                <w:rFonts w:cs="Segoe UI"/>
              </w:rPr>
              <w:t xml:space="preserve">to </w:t>
            </w:r>
            <w:r w:rsidR="00627B3E">
              <w:rPr>
                <w:rFonts w:cs="Segoe UI"/>
              </w:rPr>
              <w:t>enter the workforce,</w:t>
            </w:r>
            <w:r w:rsidR="0A2128FE" w:rsidRPr="6B6F51EF">
              <w:rPr>
                <w:rFonts w:cs="Segoe UI"/>
              </w:rPr>
              <w:t xml:space="preserve"> and able to articulate how an internship at Sargood on Collaroy assists in their plan to </w:t>
            </w:r>
            <w:r w:rsidR="668A9C81" w:rsidRPr="6B6F51EF">
              <w:rPr>
                <w:rFonts w:cs="Segoe UI"/>
              </w:rPr>
              <w:t>do so.</w:t>
            </w:r>
          </w:p>
          <w:p w14:paraId="5517BA76" w14:textId="681296D8" w:rsidR="3950E4E4" w:rsidRDefault="3950E4E4" w:rsidP="6B6F51EF">
            <w:pPr>
              <w:pStyle w:val="ListBullet"/>
              <w:rPr>
                <w:rFonts w:cs="Segoe UI"/>
              </w:rPr>
            </w:pPr>
            <w:r w:rsidRPr="6B6F51EF">
              <w:rPr>
                <w:rFonts w:cs="Segoe UI"/>
              </w:rPr>
              <w:t>able</w:t>
            </w:r>
            <w:r w:rsidR="00ACDA05" w:rsidRPr="6B6F51EF">
              <w:rPr>
                <w:rFonts w:cs="Segoe UI"/>
              </w:rPr>
              <w:t xml:space="preserve"> to work 16-20 hours per week </w:t>
            </w:r>
            <w:r w:rsidR="01129617" w:rsidRPr="6B6F51EF">
              <w:rPr>
                <w:rFonts w:cs="Segoe UI"/>
              </w:rPr>
              <w:t xml:space="preserve">for 8-12 weeks, </w:t>
            </w:r>
            <w:r w:rsidR="00ACDA05" w:rsidRPr="6B6F51EF">
              <w:rPr>
                <w:rFonts w:cs="Segoe UI"/>
              </w:rPr>
              <w:t>on</w:t>
            </w:r>
            <w:r w:rsidR="61DC762C" w:rsidRPr="6B6F51EF">
              <w:rPr>
                <w:rFonts w:cs="Segoe UI"/>
              </w:rPr>
              <w:t>-</w:t>
            </w:r>
            <w:r w:rsidR="00ACDA05" w:rsidRPr="6B6F51EF">
              <w:rPr>
                <w:rFonts w:cs="Segoe UI"/>
              </w:rPr>
              <w:t xml:space="preserve">site at </w:t>
            </w:r>
            <w:r w:rsidR="07D29134" w:rsidRPr="6B6F51EF">
              <w:rPr>
                <w:rFonts w:cs="Segoe UI"/>
              </w:rPr>
              <w:t>S</w:t>
            </w:r>
            <w:r w:rsidR="00ACDA05" w:rsidRPr="6B6F51EF">
              <w:rPr>
                <w:rFonts w:cs="Segoe UI"/>
              </w:rPr>
              <w:t xml:space="preserve">argood on </w:t>
            </w:r>
            <w:r w:rsidR="4093A129" w:rsidRPr="6B6F51EF">
              <w:rPr>
                <w:rFonts w:cs="Segoe UI"/>
              </w:rPr>
              <w:t>C</w:t>
            </w:r>
            <w:r w:rsidR="00ACDA05" w:rsidRPr="6B6F51EF">
              <w:rPr>
                <w:rFonts w:cs="Segoe UI"/>
              </w:rPr>
              <w:t>ollaroy</w:t>
            </w:r>
          </w:p>
          <w:p w14:paraId="42694D50" w14:textId="75957EB2" w:rsidR="27C11AA4" w:rsidRDefault="27C11AA4" w:rsidP="6B6F51EF">
            <w:pPr>
              <w:pStyle w:val="ListBullet"/>
              <w:rPr>
                <w:rFonts w:cs="Segoe UI"/>
              </w:rPr>
            </w:pPr>
            <w:r w:rsidRPr="6B6F51EF">
              <w:rPr>
                <w:rFonts w:cs="Segoe UI"/>
              </w:rPr>
              <w:t>demonstrated ability to communicate effectively – both written and verbal</w:t>
            </w:r>
          </w:p>
          <w:p w14:paraId="4A49C6C9" w14:textId="666D4C8C" w:rsidR="11175773" w:rsidRDefault="11175773" w:rsidP="6B6F51EF">
            <w:pPr>
              <w:pStyle w:val="ListBullet"/>
              <w:rPr>
                <w:rFonts w:cs="Segoe UI"/>
              </w:rPr>
            </w:pPr>
            <w:r w:rsidRPr="6B6F51EF">
              <w:rPr>
                <w:rFonts w:cs="Segoe UI"/>
              </w:rPr>
              <w:t>excellent interpersonal skills</w:t>
            </w:r>
          </w:p>
          <w:p w14:paraId="22A3D0B5" w14:textId="272EFFED" w:rsidR="00962BE4" w:rsidRPr="00962BE4" w:rsidRDefault="27C11AA4" w:rsidP="6B6F51EF">
            <w:pPr>
              <w:pStyle w:val="ListBullet"/>
              <w:rPr>
                <w:rFonts w:cs="Segoe UI"/>
              </w:rPr>
            </w:pPr>
            <w:r w:rsidRPr="6B6F51EF">
              <w:rPr>
                <w:rFonts w:cs="Segoe UI"/>
              </w:rPr>
              <w:t xml:space="preserve">ability to work </w:t>
            </w:r>
            <w:r w:rsidR="7DAEE28C" w:rsidRPr="6B6F51EF">
              <w:rPr>
                <w:rFonts w:cs="Segoe UI"/>
              </w:rPr>
              <w:t xml:space="preserve">both </w:t>
            </w:r>
            <w:r w:rsidRPr="6B6F51EF">
              <w:rPr>
                <w:rFonts w:cs="Segoe UI"/>
              </w:rPr>
              <w:t>independently</w:t>
            </w:r>
            <w:r w:rsidR="5AA4EA8D" w:rsidRPr="6B6F51EF">
              <w:rPr>
                <w:rFonts w:cs="Segoe UI"/>
              </w:rPr>
              <w:t xml:space="preserve"> </w:t>
            </w:r>
            <w:r w:rsidR="43B23C3A" w:rsidRPr="6B6F51EF">
              <w:rPr>
                <w:rFonts w:cs="Segoe UI"/>
              </w:rPr>
              <w:t xml:space="preserve">and </w:t>
            </w:r>
            <w:r w:rsidRPr="6B6F51EF">
              <w:rPr>
                <w:rFonts w:cs="Segoe UI"/>
              </w:rPr>
              <w:t xml:space="preserve">within a team </w:t>
            </w:r>
          </w:p>
          <w:p w14:paraId="33A0ECD0" w14:textId="6DFBA7FA" w:rsidR="00E61B36" w:rsidRPr="003A42FD" w:rsidRDefault="00E61B36" w:rsidP="6B6F51EF">
            <w:pPr>
              <w:tabs>
                <w:tab w:val="left" w:pos="360"/>
              </w:tabs>
              <w:ind w:left="360"/>
              <w:jc w:val="both"/>
              <w:rPr>
                <w:rFonts w:ascii="Segoe UI" w:hAnsi="Segoe UI" w:cs="Segoe UI"/>
                <w:highlight w:val="yellow"/>
              </w:rPr>
            </w:pPr>
          </w:p>
          <w:p w14:paraId="27F26F8F" w14:textId="005B2A47" w:rsidR="00E61B36" w:rsidRPr="003A42FD" w:rsidRDefault="2287C7EE" w:rsidP="6B6F51EF">
            <w:pPr>
              <w:tabs>
                <w:tab w:val="left" w:pos="360"/>
              </w:tabs>
              <w:jc w:val="both"/>
              <w:rPr>
                <w:rFonts w:ascii="Segoe UI" w:hAnsi="Segoe UI" w:cs="Segoe UI"/>
                <w:b/>
                <w:bCs/>
              </w:rPr>
            </w:pPr>
            <w:r w:rsidRPr="6B6F51EF">
              <w:rPr>
                <w:rFonts w:ascii="Segoe UI" w:hAnsi="Segoe UI" w:cs="Segoe UI"/>
                <w:b/>
                <w:bCs/>
              </w:rPr>
              <w:t xml:space="preserve">Desirable criteria </w:t>
            </w:r>
          </w:p>
          <w:p w14:paraId="07B09307" w14:textId="0F13AA51" w:rsidR="00E61B36" w:rsidRPr="003A42FD" w:rsidRDefault="62A4A067" w:rsidP="6B6F51EF">
            <w:pPr>
              <w:tabs>
                <w:tab w:val="left" w:pos="360"/>
              </w:tabs>
              <w:jc w:val="both"/>
              <w:rPr>
                <w:rFonts w:ascii="Segoe UI" w:hAnsi="Segoe UI" w:cs="Segoe UI"/>
                <w:b/>
                <w:bCs/>
              </w:rPr>
            </w:pPr>
            <w:r w:rsidRPr="6B6F51EF">
              <w:rPr>
                <w:rFonts w:ascii="Segoe UI" w:hAnsi="Segoe UI" w:cs="Segoe UI"/>
              </w:rPr>
              <w:t>It would be considered desirable for the applicant to:</w:t>
            </w:r>
          </w:p>
          <w:p w14:paraId="481C69A9" w14:textId="7838DB2F" w:rsidR="00E61B36" w:rsidRPr="003A42FD" w:rsidRDefault="3D265512" w:rsidP="6B6F51EF">
            <w:pPr>
              <w:pStyle w:val="ListBullet"/>
              <w:rPr>
                <w:rFonts w:cs="Segoe UI"/>
              </w:rPr>
            </w:pPr>
            <w:r w:rsidRPr="6B6F51EF">
              <w:rPr>
                <w:rFonts w:cs="Segoe UI"/>
              </w:rPr>
              <w:t>bring their own service development project ideas to the application process.</w:t>
            </w:r>
          </w:p>
          <w:p w14:paraId="74ED4095" w14:textId="58FEDB60" w:rsidR="00E61B36" w:rsidRPr="003A42FD" w:rsidRDefault="00334EB5" w:rsidP="6B6F51EF">
            <w:pPr>
              <w:pStyle w:val="ListBullet"/>
              <w:rPr>
                <w:rFonts w:cs="Segoe UI"/>
              </w:rPr>
            </w:pPr>
            <w:r>
              <w:rPr>
                <w:rFonts w:cs="Segoe UI"/>
              </w:rPr>
              <w:t>possess</w:t>
            </w:r>
            <w:r w:rsidR="3D265512" w:rsidRPr="6B6F51EF">
              <w:rPr>
                <w:rFonts w:cs="Segoe UI"/>
              </w:rPr>
              <w:t xml:space="preserve"> skills and experience with providing peer support services.</w:t>
            </w:r>
          </w:p>
          <w:p w14:paraId="4834E384" w14:textId="5757DF28" w:rsidR="00E61B36" w:rsidRPr="003A42FD" w:rsidRDefault="00E61B36" w:rsidP="6B6F51EF">
            <w:pPr>
              <w:tabs>
                <w:tab w:val="left" w:pos="360"/>
              </w:tabs>
              <w:ind w:left="360"/>
              <w:jc w:val="both"/>
              <w:rPr>
                <w:rFonts w:ascii="Segoe UI" w:hAnsi="Segoe UI" w:cs="Segoe UI"/>
                <w:highlight w:val="yellow"/>
              </w:rPr>
            </w:pPr>
          </w:p>
        </w:tc>
      </w:tr>
    </w:tbl>
    <w:p w14:paraId="666B080A" w14:textId="77777777" w:rsidR="000E1FC5" w:rsidRDefault="000E1FC5" w:rsidP="00BE5E3B">
      <w:pPr>
        <w:spacing w:before="40" w:after="40"/>
        <w:rPr>
          <w:rFonts w:ascii="Segoe UI" w:hAnsi="Segoe UI" w:cs="Segoe UI"/>
        </w:rPr>
      </w:pPr>
    </w:p>
    <w:p w14:paraId="49BACA9B" w14:textId="7E917188" w:rsidR="005C1A0E" w:rsidRPr="005C366F" w:rsidRDefault="005C1A0E" w:rsidP="6B6F51EF">
      <w:pPr>
        <w:spacing w:before="40" w:after="40"/>
        <w:rPr>
          <w:rFonts w:ascii="Segoe UI" w:hAnsi="Segoe UI" w:cs="Segoe UI"/>
        </w:rPr>
      </w:pP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8C6948" w:rsidRPr="005C366F" w14:paraId="55910337" w14:textId="77777777" w:rsidTr="6B6F51EF">
        <w:tc>
          <w:tcPr>
            <w:tcW w:w="1034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1DFB87AF" w14:textId="77777777" w:rsidR="008C6948" w:rsidRPr="005C366F" w:rsidRDefault="1C30A98F" w:rsidP="6B6F51EF">
            <w:pPr>
              <w:pStyle w:val="Heading1"/>
              <w:tabs>
                <w:tab w:val="left" w:pos="567"/>
              </w:tabs>
              <w:spacing w:before="40" w:after="40"/>
              <w:jc w:val="center"/>
              <w:outlineLvl w:val="0"/>
              <w:rPr>
                <w:rFonts w:ascii="Segoe UI" w:hAnsi="Segoe UI" w:cs="Segoe UI"/>
                <w:sz w:val="20"/>
                <w:szCs w:val="20"/>
              </w:rPr>
            </w:pPr>
            <w:r w:rsidRPr="6B6F51EF">
              <w:rPr>
                <w:rFonts w:ascii="Segoe UI" w:hAnsi="Segoe UI" w:cs="Segoe UI"/>
                <w:sz w:val="20"/>
                <w:szCs w:val="20"/>
              </w:rPr>
              <w:t>GENERAL RESPONSIBILITIES</w:t>
            </w:r>
          </w:p>
        </w:tc>
      </w:tr>
      <w:tr w:rsidR="008C6948" w:rsidRPr="005C366F" w14:paraId="0D7789CB" w14:textId="77777777" w:rsidTr="6B6F51EF">
        <w:tc>
          <w:tcPr>
            <w:tcW w:w="10348" w:type="dxa"/>
            <w:shd w:val="clear" w:color="auto" w:fill="D9D9D9" w:themeFill="background1" w:themeFillShade="D9"/>
          </w:tcPr>
          <w:p w14:paraId="37352920" w14:textId="77777777" w:rsidR="008C6948" w:rsidRPr="005C366F" w:rsidRDefault="1C30A98F" w:rsidP="6B6F51EF">
            <w:pPr>
              <w:pStyle w:val="Heading6"/>
              <w:tabs>
                <w:tab w:val="left" w:pos="567"/>
              </w:tabs>
              <w:spacing w:before="40" w:after="40"/>
              <w:outlineLvl w:val="5"/>
              <w:rPr>
                <w:rFonts w:ascii="Segoe UI" w:hAnsi="Segoe UI" w:cs="Segoe UI"/>
                <w:b/>
                <w:bCs/>
                <w:i w:val="0"/>
                <w:iCs w:val="0"/>
                <w:color w:val="auto"/>
              </w:rPr>
            </w:pPr>
            <w:r w:rsidRPr="6B6F51EF">
              <w:rPr>
                <w:rFonts w:ascii="Segoe UI" w:hAnsi="Segoe UI" w:cs="Segoe UI"/>
                <w:b/>
                <w:bCs/>
                <w:i w:val="0"/>
                <w:iCs w:val="0"/>
                <w:color w:val="auto"/>
              </w:rPr>
              <w:t>Work Health and Safety</w:t>
            </w:r>
          </w:p>
        </w:tc>
      </w:tr>
      <w:tr w:rsidR="008C6948" w:rsidRPr="005C366F" w14:paraId="2E5AA89B" w14:textId="77777777" w:rsidTr="6B6F51EF">
        <w:tc>
          <w:tcPr>
            <w:tcW w:w="10348" w:type="dxa"/>
            <w:tcBorders>
              <w:bottom w:val="single" w:sz="4" w:space="0" w:color="auto"/>
            </w:tcBorders>
          </w:tcPr>
          <w:p w14:paraId="3DEDEA11" w14:textId="42C00FC6" w:rsidR="008C6948" w:rsidRPr="005C366F" w:rsidRDefault="69C47A29" w:rsidP="00BE5E3B">
            <w:pPr>
              <w:pStyle w:val="BodyText2"/>
              <w:tabs>
                <w:tab w:val="left" w:pos="567"/>
              </w:tabs>
              <w:spacing w:before="40" w:after="40"/>
              <w:jc w:val="both"/>
              <w:rPr>
                <w:rFonts w:ascii="Segoe UI" w:hAnsi="Segoe UI" w:cs="Segoe UI"/>
              </w:rPr>
            </w:pPr>
            <w:r w:rsidRPr="6B6F51EF">
              <w:rPr>
                <w:rFonts w:ascii="Segoe UI" w:hAnsi="Segoe UI" w:cs="Segoe UI"/>
              </w:rPr>
              <w:t>Sargood on Collaroy</w:t>
            </w:r>
            <w:r w:rsidR="1C30A98F" w:rsidRPr="6B6F51EF">
              <w:rPr>
                <w:rFonts w:ascii="Segoe UI" w:hAnsi="Segoe UI" w:cs="Segoe UI"/>
              </w:rPr>
              <w:t xml:space="preserve"> is committed to providing a healthy and safe workplace for all em</w:t>
            </w:r>
            <w:r w:rsidR="5B6C09A5" w:rsidRPr="6B6F51EF">
              <w:rPr>
                <w:rFonts w:ascii="Segoe UI" w:hAnsi="Segoe UI" w:cs="Segoe UI"/>
              </w:rPr>
              <w:t xml:space="preserve">ployees, </w:t>
            </w:r>
            <w:r w:rsidRPr="6B6F51EF">
              <w:rPr>
                <w:rFonts w:ascii="Segoe UI" w:hAnsi="Segoe UI" w:cs="Segoe UI"/>
              </w:rPr>
              <w:t>guests</w:t>
            </w:r>
            <w:r w:rsidR="5B6C09A5" w:rsidRPr="6B6F51EF">
              <w:rPr>
                <w:rFonts w:ascii="Segoe UI" w:hAnsi="Segoe UI" w:cs="Segoe UI"/>
              </w:rPr>
              <w:t xml:space="preserve"> and visitors.</w:t>
            </w:r>
            <w:r w:rsidR="1C30A98F" w:rsidRPr="6B6F51EF">
              <w:rPr>
                <w:rFonts w:ascii="Segoe UI" w:hAnsi="Segoe UI" w:cs="Segoe UI"/>
              </w:rPr>
              <w:t xml:space="preserve"> To facilitate this safe and healthy workplace it is your responsibility to:</w:t>
            </w:r>
          </w:p>
          <w:p w14:paraId="6B39664A" w14:textId="77777777" w:rsidR="008C6948" w:rsidRPr="00B83E17" w:rsidRDefault="1C30A98F" w:rsidP="00B266F9">
            <w:pPr>
              <w:pStyle w:val="ListParagraph"/>
              <w:numPr>
                <w:ilvl w:val="0"/>
                <w:numId w:val="7"/>
              </w:numPr>
              <w:tabs>
                <w:tab w:val="left" w:pos="567"/>
              </w:tabs>
              <w:spacing w:before="40" w:after="40"/>
              <w:ind w:left="459" w:hanging="425"/>
              <w:jc w:val="both"/>
              <w:rPr>
                <w:rFonts w:ascii="Segoe UI" w:hAnsi="Segoe UI" w:cs="Segoe UI"/>
              </w:rPr>
            </w:pPr>
            <w:r w:rsidRPr="6B6F51EF">
              <w:rPr>
                <w:rFonts w:ascii="Segoe UI" w:hAnsi="Segoe UI" w:cs="Segoe UI"/>
              </w:rPr>
              <w:t>Ensure that all potential hazards, accidents and incide</w:t>
            </w:r>
            <w:r w:rsidR="5B6C09A5" w:rsidRPr="6B6F51EF">
              <w:rPr>
                <w:rFonts w:ascii="Segoe UI" w:hAnsi="Segoe UI" w:cs="Segoe UI"/>
              </w:rPr>
              <w:t>nts are identified and notified</w:t>
            </w:r>
          </w:p>
          <w:p w14:paraId="1416161A" w14:textId="77777777" w:rsidR="008C6948" w:rsidRPr="00B83E17" w:rsidRDefault="1C30A98F" w:rsidP="00B266F9">
            <w:pPr>
              <w:pStyle w:val="ListParagraph"/>
              <w:numPr>
                <w:ilvl w:val="0"/>
                <w:numId w:val="7"/>
              </w:numPr>
              <w:tabs>
                <w:tab w:val="left" w:pos="567"/>
              </w:tabs>
              <w:spacing w:before="40" w:after="40"/>
              <w:ind w:left="459" w:hanging="425"/>
              <w:jc w:val="both"/>
              <w:rPr>
                <w:rFonts w:ascii="Segoe UI" w:hAnsi="Segoe UI" w:cs="Segoe UI"/>
              </w:rPr>
            </w:pPr>
            <w:r w:rsidRPr="6B6F51EF">
              <w:rPr>
                <w:rFonts w:ascii="Segoe UI" w:hAnsi="Segoe UI" w:cs="Segoe UI"/>
              </w:rPr>
              <w:t>Ensure your own safety and that of others</w:t>
            </w:r>
          </w:p>
        </w:tc>
      </w:tr>
      <w:tr w:rsidR="008C6948" w:rsidRPr="005C366F" w14:paraId="7B5EE65D" w14:textId="77777777" w:rsidTr="6B6F51EF">
        <w:tc>
          <w:tcPr>
            <w:tcW w:w="10348" w:type="dxa"/>
            <w:shd w:val="clear" w:color="auto" w:fill="D9D9D9" w:themeFill="background1" w:themeFillShade="D9"/>
          </w:tcPr>
          <w:p w14:paraId="67030EE2" w14:textId="77777777" w:rsidR="008C6948" w:rsidRPr="005C366F" w:rsidRDefault="1C30A98F" w:rsidP="6B6F51EF">
            <w:pPr>
              <w:pStyle w:val="Heading6"/>
              <w:tabs>
                <w:tab w:val="left" w:pos="567"/>
              </w:tabs>
              <w:spacing w:before="40" w:after="40"/>
              <w:outlineLvl w:val="5"/>
              <w:rPr>
                <w:rFonts w:ascii="Segoe UI" w:hAnsi="Segoe UI" w:cs="Segoe UI"/>
                <w:b/>
                <w:bCs/>
                <w:i w:val="0"/>
                <w:iCs w:val="0"/>
                <w:color w:val="auto"/>
              </w:rPr>
            </w:pPr>
            <w:r w:rsidRPr="6B6F51EF">
              <w:rPr>
                <w:rFonts w:ascii="Segoe UI" w:hAnsi="Segoe UI" w:cs="Segoe UI"/>
                <w:b/>
                <w:bCs/>
                <w:i w:val="0"/>
                <w:iCs w:val="0"/>
                <w:color w:val="auto"/>
              </w:rPr>
              <w:lastRenderedPageBreak/>
              <w:t>Equity and Zero Tolerance to Bullying, Harassment and Discrimination</w:t>
            </w:r>
          </w:p>
        </w:tc>
      </w:tr>
      <w:tr w:rsidR="008C6948" w:rsidRPr="005C366F" w14:paraId="13DA24CA" w14:textId="77777777" w:rsidTr="6B6F51EF">
        <w:tc>
          <w:tcPr>
            <w:tcW w:w="10348" w:type="dxa"/>
            <w:tcBorders>
              <w:bottom w:val="single" w:sz="4" w:space="0" w:color="auto"/>
            </w:tcBorders>
          </w:tcPr>
          <w:p w14:paraId="02B87E11" w14:textId="6F6D6ED4" w:rsidR="008C6948" w:rsidRPr="005C366F" w:rsidRDefault="0541F058" w:rsidP="006706CD">
            <w:pPr>
              <w:pStyle w:val="BodyText2"/>
              <w:tabs>
                <w:tab w:val="left" w:pos="567"/>
              </w:tabs>
              <w:spacing w:before="40"/>
              <w:jc w:val="both"/>
              <w:rPr>
                <w:rFonts w:ascii="Segoe UI" w:hAnsi="Segoe UI" w:cs="Segoe UI"/>
              </w:rPr>
            </w:pPr>
            <w:r w:rsidRPr="6B6F51EF">
              <w:rPr>
                <w:rFonts w:ascii="Segoe UI" w:hAnsi="Segoe UI" w:cs="Segoe UI"/>
              </w:rPr>
              <w:t>Sargood on Collaroy</w:t>
            </w:r>
            <w:r w:rsidR="1C30A98F" w:rsidRPr="6B6F51EF">
              <w:rPr>
                <w:rFonts w:ascii="Segoe UI" w:hAnsi="Segoe UI" w:cs="Segoe UI"/>
              </w:rPr>
              <w:t xml:space="preserve"> upholds the Federal and State government’s policies to bring equality in employment for all employees to assist them t</w:t>
            </w:r>
            <w:r w:rsidR="5B6C09A5" w:rsidRPr="6B6F51EF">
              <w:rPr>
                <w:rFonts w:ascii="Segoe UI" w:hAnsi="Segoe UI" w:cs="Segoe UI"/>
              </w:rPr>
              <w:t>o achieve their full potential.</w:t>
            </w:r>
            <w:r w:rsidR="1C30A98F" w:rsidRPr="6B6F51EF">
              <w:rPr>
                <w:rFonts w:ascii="Segoe UI" w:hAnsi="Segoe UI" w:cs="Segoe UI"/>
              </w:rPr>
              <w:t xml:space="preserve"> </w:t>
            </w:r>
            <w:r w:rsidR="3E8AF93E" w:rsidRPr="6B6F51EF">
              <w:rPr>
                <w:rFonts w:ascii="Segoe UI" w:hAnsi="Segoe UI" w:cs="Segoe UI"/>
              </w:rPr>
              <w:t>Sargood on Collaroy</w:t>
            </w:r>
            <w:r w:rsidR="1C30A98F" w:rsidRPr="6B6F51EF">
              <w:rPr>
                <w:rFonts w:ascii="Segoe UI" w:hAnsi="Segoe UI" w:cs="Segoe UI"/>
              </w:rPr>
              <w:t xml:space="preserve"> will ensure </w:t>
            </w:r>
            <w:proofErr w:type="gramStart"/>
            <w:r w:rsidR="1C30A98F" w:rsidRPr="6B6F51EF">
              <w:rPr>
                <w:rFonts w:ascii="Segoe UI" w:hAnsi="Segoe UI" w:cs="Segoe UI"/>
              </w:rPr>
              <w:t>merit based</w:t>
            </w:r>
            <w:proofErr w:type="gramEnd"/>
            <w:r w:rsidR="1C30A98F" w:rsidRPr="6B6F51EF">
              <w:rPr>
                <w:rFonts w:ascii="Segoe UI" w:hAnsi="Segoe UI" w:cs="Segoe UI"/>
              </w:rPr>
              <w:t xml:space="preserve"> selection and that all facets of employment are fair, by making unlawful discrimination of persons based on gender, pregnancy, race, religion, marital status, age, sexual preferences, disability or carer responsibilities.</w:t>
            </w:r>
          </w:p>
          <w:p w14:paraId="7AC90473" w14:textId="24528705" w:rsidR="008C6948" w:rsidRPr="005C366F" w:rsidRDefault="1C30A98F" w:rsidP="00BE5E3B">
            <w:pPr>
              <w:tabs>
                <w:tab w:val="left" w:pos="567"/>
              </w:tabs>
              <w:spacing w:before="40" w:after="40"/>
              <w:jc w:val="both"/>
              <w:rPr>
                <w:rFonts w:ascii="Segoe UI" w:hAnsi="Segoe UI" w:cs="Segoe UI"/>
              </w:rPr>
            </w:pPr>
            <w:r w:rsidRPr="6B6F51EF">
              <w:rPr>
                <w:rFonts w:ascii="Segoe UI" w:hAnsi="Segoe UI" w:cs="Segoe UI"/>
              </w:rPr>
              <w:t xml:space="preserve">As an employee of </w:t>
            </w:r>
            <w:r w:rsidR="3E8AF93E" w:rsidRPr="6B6F51EF">
              <w:rPr>
                <w:rFonts w:ascii="Segoe UI" w:hAnsi="Segoe UI" w:cs="Segoe UI"/>
              </w:rPr>
              <w:t>Sargood on Collaroy</w:t>
            </w:r>
            <w:r w:rsidRPr="6B6F51EF">
              <w:rPr>
                <w:rFonts w:ascii="Segoe UI" w:hAnsi="Segoe UI" w:cs="Segoe UI"/>
              </w:rPr>
              <w:t xml:space="preserve"> it is your responsibility to:</w:t>
            </w:r>
          </w:p>
          <w:p w14:paraId="0CBCAB6A" w14:textId="77777777" w:rsidR="00B83E17" w:rsidRDefault="1C30A98F" w:rsidP="00B266F9">
            <w:pPr>
              <w:pStyle w:val="ListParagraph"/>
              <w:numPr>
                <w:ilvl w:val="0"/>
                <w:numId w:val="7"/>
              </w:numPr>
              <w:tabs>
                <w:tab w:val="left" w:pos="459"/>
              </w:tabs>
              <w:spacing w:before="40" w:after="40"/>
              <w:ind w:left="459" w:hanging="425"/>
              <w:jc w:val="both"/>
              <w:rPr>
                <w:rFonts w:ascii="Segoe UI" w:hAnsi="Segoe UI" w:cs="Segoe UI"/>
              </w:rPr>
            </w:pPr>
            <w:r w:rsidRPr="6B6F51EF">
              <w:rPr>
                <w:rFonts w:ascii="Segoe UI" w:hAnsi="Segoe UI" w:cs="Segoe UI"/>
              </w:rPr>
              <w:t>Deal with others in a fair and equitable manner free from harassment and discrimination</w:t>
            </w:r>
          </w:p>
          <w:p w14:paraId="3D08C0D3" w14:textId="77777777" w:rsidR="008C6948" w:rsidRPr="00B83E17" w:rsidRDefault="1C30A98F" w:rsidP="00B266F9">
            <w:pPr>
              <w:pStyle w:val="ListParagraph"/>
              <w:numPr>
                <w:ilvl w:val="0"/>
                <w:numId w:val="7"/>
              </w:numPr>
              <w:tabs>
                <w:tab w:val="left" w:pos="459"/>
              </w:tabs>
              <w:spacing w:before="40" w:after="40"/>
              <w:ind w:left="459" w:hanging="425"/>
              <w:jc w:val="both"/>
              <w:rPr>
                <w:rFonts w:ascii="Segoe UI" w:hAnsi="Segoe UI" w:cs="Segoe UI"/>
              </w:rPr>
            </w:pPr>
            <w:r w:rsidRPr="6B6F51EF">
              <w:rPr>
                <w:rFonts w:ascii="Segoe UI" w:hAnsi="Segoe UI" w:cs="Segoe UI"/>
              </w:rPr>
              <w:t>Ensure that a working environment free from sexual or any other harassment is recognised as a basic right</w:t>
            </w:r>
          </w:p>
        </w:tc>
      </w:tr>
      <w:tr w:rsidR="008C6948" w:rsidRPr="005C366F" w14:paraId="598B248F" w14:textId="77777777" w:rsidTr="6B6F51EF">
        <w:tc>
          <w:tcPr>
            <w:tcW w:w="10348" w:type="dxa"/>
            <w:shd w:val="clear" w:color="auto" w:fill="D9D9D9" w:themeFill="background1" w:themeFillShade="D9"/>
          </w:tcPr>
          <w:p w14:paraId="32C20D76" w14:textId="77777777" w:rsidR="008C6948" w:rsidRPr="005C366F" w:rsidRDefault="1C30A98F" w:rsidP="6B6F51EF">
            <w:pPr>
              <w:tabs>
                <w:tab w:val="left" w:pos="567"/>
              </w:tabs>
              <w:spacing w:before="40" w:after="40"/>
              <w:rPr>
                <w:rFonts w:ascii="Segoe UI" w:hAnsi="Segoe UI" w:cs="Segoe UI"/>
                <w:b/>
                <w:bCs/>
              </w:rPr>
            </w:pPr>
            <w:r w:rsidRPr="6B6F51EF">
              <w:rPr>
                <w:rFonts w:ascii="Segoe UI" w:hAnsi="Segoe UI" w:cs="Segoe UI"/>
                <w:b/>
                <w:bCs/>
              </w:rPr>
              <w:t>Principles of Multiculturalism</w:t>
            </w:r>
          </w:p>
        </w:tc>
      </w:tr>
      <w:tr w:rsidR="008C6948" w:rsidRPr="005C366F" w14:paraId="569707BB" w14:textId="77777777" w:rsidTr="6B6F51EF">
        <w:tc>
          <w:tcPr>
            <w:tcW w:w="10348" w:type="dxa"/>
            <w:tcBorders>
              <w:bottom w:val="single" w:sz="4" w:space="0" w:color="auto"/>
            </w:tcBorders>
          </w:tcPr>
          <w:p w14:paraId="4A0660BC" w14:textId="77777777" w:rsidR="00335002" w:rsidRPr="005C366F" w:rsidRDefault="1C30A98F" w:rsidP="00BE5E3B">
            <w:pPr>
              <w:tabs>
                <w:tab w:val="left" w:pos="567"/>
              </w:tabs>
              <w:spacing w:before="40" w:after="40"/>
              <w:jc w:val="both"/>
              <w:rPr>
                <w:rFonts w:ascii="Segoe UI" w:hAnsi="Segoe UI" w:cs="Segoe UI"/>
              </w:rPr>
            </w:pPr>
            <w:r w:rsidRPr="6B6F51EF">
              <w:rPr>
                <w:rFonts w:ascii="Segoe UI" w:hAnsi="Segoe UI" w:cs="Segoe UI"/>
              </w:rPr>
              <w:t>Employees are expected to:</w:t>
            </w:r>
          </w:p>
          <w:p w14:paraId="71B9DD84" w14:textId="77777777" w:rsidR="00565E6C" w:rsidRDefault="1C30A98F" w:rsidP="00B266F9">
            <w:pPr>
              <w:pStyle w:val="ListParagraph"/>
              <w:numPr>
                <w:ilvl w:val="0"/>
                <w:numId w:val="6"/>
              </w:numPr>
              <w:spacing w:before="40" w:after="40"/>
              <w:ind w:left="459" w:hanging="425"/>
              <w:jc w:val="both"/>
              <w:rPr>
                <w:rFonts w:ascii="Segoe UI" w:hAnsi="Segoe UI" w:cs="Segoe UI"/>
              </w:rPr>
            </w:pPr>
            <w:r w:rsidRPr="6B6F51EF">
              <w:rPr>
                <w:rFonts w:ascii="Segoe UI" w:hAnsi="Segoe UI" w:cs="Segoe UI"/>
              </w:rPr>
              <w:t>Respect and make provision for culture, language and religion of others within an Australian legal and institutional framework where English is the common language</w:t>
            </w:r>
          </w:p>
          <w:p w14:paraId="02740D43" w14:textId="77777777" w:rsidR="00565E6C" w:rsidRDefault="1C30A98F" w:rsidP="00B266F9">
            <w:pPr>
              <w:pStyle w:val="ListParagraph"/>
              <w:numPr>
                <w:ilvl w:val="0"/>
                <w:numId w:val="6"/>
              </w:numPr>
              <w:spacing w:before="40" w:after="40"/>
              <w:ind w:left="459" w:hanging="425"/>
              <w:jc w:val="both"/>
              <w:rPr>
                <w:rFonts w:ascii="Segoe UI" w:hAnsi="Segoe UI" w:cs="Segoe UI"/>
              </w:rPr>
            </w:pPr>
            <w:r w:rsidRPr="6B6F51EF">
              <w:rPr>
                <w:rFonts w:ascii="Segoe UI" w:hAnsi="Segoe UI" w:cs="Segoe UI"/>
              </w:rPr>
              <w:t xml:space="preserve">Organise access to health care interpreting services to facilitate communication with </w:t>
            </w:r>
            <w:r w:rsidR="2B95EBC9" w:rsidRPr="6B6F51EF">
              <w:rPr>
                <w:rFonts w:ascii="Segoe UI" w:hAnsi="Segoe UI" w:cs="Segoe UI"/>
              </w:rPr>
              <w:t>clients</w:t>
            </w:r>
            <w:r w:rsidRPr="6B6F51EF">
              <w:rPr>
                <w:rFonts w:ascii="Segoe UI" w:hAnsi="Segoe UI" w:cs="Segoe UI"/>
              </w:rPr>
              <w:t xml:space="preserve"> who are from non-English speaking backgrounds as required</w:t>
            </w:r>
          </w:p>
          <w:p w14:paraId="392D8401" w14:textId="77777777" w:rsidR="00565E6C" w:rsidRDefault="1C30A98F" w:rsidP="00B266F9">
            <w:pPr>
              <w:pStyle w:val="ListParagraph"/>
              <w:numPr>
                <w:ilvl w:val="0"/>
                <w:numId w:val="6"/>
              </w:numPr>
              <w:spacing w:before="40" w:after="40"/>
              <w:ind w:left="459" w:hanging="425"/>
              <w:jc w:val="both"/>
              <w:rPr>
                <w:rFonts w:ascii="Segoe UI" w:hAnsi="Segoe UI" w:cs="Segoe UI"/>
              </w:rPr>
            </w:pPr>
            <w:r w:rsidRPr="6B6F51EF">
              <w:rPr>
                <w:rFonts w:ascii="Segoe UI" w:hAnsi="Segoe UI" w:cs="Segoe UI"/>
              </w:rPr>
              <w:t>Abide by the principles of the Multiculturalism Act 2000</w:t>
            </w:r>
          </w:p>
          <w:p w14:paraId="222DEAD7" w14:textId="77777777" w:rsidR="008C6948" w:rsidRPr="000B4CF5" w:rsidRDefault="1C30A98F" w:rsidP="00B266F9">
            <w:pPr>
              <w:pStyle w:val="ListParagraph"/>
              <w:numPr>
                <w:ilvl w:val="0"/>
                <w:numId w:val="6"/>
              </w:numPr>
              <w:spacing w:before="40" w:after="40"/>
              <w:ind w:left="459" w:hanging="425"/>
              <w:jc w:val="both"/>
              <w:rPr>
                <w:rFonts w:ascii="Segoe UI" w:hAnsi="Segoe UI" w:cs="Segoe UI"/>
              </w:rPr>
            </w:pPr>
            <w:r w:rsidRPr="6B6F51EF">
              <w:rPr>
                <w:rFonts w:ascii="Segoe UI" w:hAnsi="Segoe UI" w:cs="Segoe UI"/>
              </w:rPr>
              <w:t>Implement the Ethic Affairs Priority Statement (EAPS) within their area of responsibility</w:t>
            </w:r>
          </w:p>
        </w:tc>
      </w:tr>
      <w:tr w:rsidR="008C6948" w:rsidRPr="005C366F" w14:paraId="40E573B4" w14:textId="77777777" w:rsidTr="6B6F51EF">
        <w:tc>
          <w:tcPr>
            <w:tcW w:w="10348" w:type="dxa"/>
            <w:shd w:val="clear" w:color="auto" w:fill="D9D9D9" w:themeFill="background1" w:themeFillShade="D9"/>
          </w:tcPr>
          <w:p w14:paraId="7B1071AA" w14:textId="77777777" w:rsidR="008C6948" w:rsidRPr="005C366F" w:rsidRDefault="1C30A98F" w:rsidP="6B6F51EF">
            <w:pPr>
              <w:pStyle w:val="Heading6"/>
              <w:tabs>
                <w:tab w:val="left" w:pos="567"/>
              </w:tabs>
              <w:spacing w:before="40" w:after="40"/>
              <w:outlineLvl w:val="5"/>
              <w:rPr>
                <w:rFonts w:ascii="Segoe UI" w:hAnsi="Segoe UI" w:cs="Segoe UI"/>
                <w:b/>
                <w:bCs/>
                <w:i w:val="0"/>
                <w:iCs w:val="0"/>
                <w:color w:val="auto"/>
              </w:rPr>
            </w:pPr>
            <w:r w:rsidRPr="6B6F51EF">
              <w:rPr>
                <w:rFonts w:ascii="Segoe UI" w:hAnsi="Segoe UI" w:cs="Segoe UI"/>
                <w:b/>
                <w:bCs/>
                <w:i w:val="0"/>
                <w:iCs w:val="0"/>
                <w:color w:val="auto"/>
              </w:rPr>
              <w:t xml:space="preserve">Code of Conduct </w:t>
            </w:r>
          </w:p>
        </w:tc>
      </w:tr>
      <w:tr w:rsidR="008C6948" w:rsidRPr="005C366F" w14:paraId="10C31288" w14:textId="77777777" w:rsidTr="6B6F51EF">
        <w:tc>
          <w:tcPr>
            <w:tcW w:w="10348" w:type="dxa"/>
            <w:tcBorders>
              <w:bottom w:val="single" w:sz="4" w:space="0" w:color="auto"/>
            </w:tcBorders>
          </w:tcPr>
          <w:p w14:paraId="3D949E6D" w14:textId="7BF20054" w:rsidR="008C6948" w:rsidRPr="005C366F" w:rsidRDefault="64E048E3" w:rsidP="00BE5E3B">
            <w:pPr>
              <w:pStyle w:val="BodyText2"/>
              <w:tabs>
                <w:tab w:val="left" w:pos="567"/>
              </w:tabs>
              <w:spacing w:before="40" w:after="40"/>
              <w:jc w:val="both"/>
              <w:rPr>
                <w:rFonts w:ascii="Segoe UI" w:hAnsi="Segoe UI" w:cs="Segoe UI"/>
              </w:rPr>
            </w:pPr>
            <w:r w:rsidRPr="6B6F51EF">
              <w:rPr>
                <w:rFonts w:ascii="Segoe UI" w:hAnsi="Segoe UI" w:cs="Segoe UI"/>
              </w:rPr>
              <w:t>Sargood on Collaroy</w:t>
            </w:r>
            <w:r w:rsidR="1C30A98F" w:rsidRPr="6B6F51EF">
              <w:rPr>
                <w:rFonts w:ascii="Segoe UI" w:hAnsi="Segoe UI" w:cs="Segoe UI"/>
              </w:rPr>
              <w:t xml:space="preserve"> requires a professional standard of behaviour from staff which:</w:t>
            </w:r>
          </w:p>
          <w:p w14:paraId="098E93DE" w14:textId="77777777" w:rsidR="008C6948" w:rsidRPr="005C366F" w:rsidRDefault="1C30A98F" w:rsidP="00B266F9">
            <w:pPr>
              <w:numPr>
                <w:ilvl w:val="0"/>
                <w:numId w:val="5"/>
              </w:numPr>
              <w:spacing w:before="40" w:after="40"/>
              <w:ind w:left="459" w:hanging="425"/>
              <w:jc w:val="both"/>
              <w:rPr>
                <w:rFonts w:ascii="Segoe UI" w:hAnsi="Segoe UI" w:cs="Segoe UI"/>
              </w:rPr>
            </w:pPr>
            <w:r w:rsidRPr="6B6F51EF">
              <w:rPr>
                <w:rFonts w:ascii="Segoe UI" w:hAnsi="Segoe UI" w:cs="Segoe UI"/>
              </w:rPr>
              <w:t>Demonstrates respect for the right of the individual and the community</w:t>
            </w:r>
          </w:p>
          <w:p w14:paraId="3DCB5E13" w14:textId="77777777" w:rsidR="000B4CF5" w:rsidRPr="006706CD" w:rsidRDefault="1C30A98F" w:rsidP="00B266F9">
            <w:pPr>
              <w:numPr>
                <w:ilvl w:val="0"/>
                <w:numId w:val="5"/>
              </w:numPr>
              <w:spacing w:before="40" w:after="120"/>
              <w:ind w:left="459" w:hanging="425"/>
              <w:jc w:val="both"/>
              <w:rPr>
                <w:rFonts w:ascii="Segoe UI" w:hAnsi="Segoe UI" w:cs="Segoe UI"/>
              </w:rPr>
            </w:pPr>
            <w:r w:rsidRPr="6B6F51EF">
              <w:rPr>
                <w:rFonts w:ascii="Segoe UI" w:hAnsi="Segoe UI" w:cs="Segoe UI"/>
              </w:rPr>
              <w:t>Promotes and maintains public confidence and trust in the work of the Centre</w:t>
            </w:r>
          </w:p>
          <w:p w14:paraId="3DE4E21C" w14:textId="77777777" w:rsidR="008C6948" w:rsidRPr="000B4CF5" w:rsidRDefault="1C30A98F" w:rsidP="000B4CF5">
            <w:pPr>
              <w:pStyle w:val="BodyText2"/>
              <w:tabs>
                <w:tab w:val="left" w:pos="567"/>
              </w:tabs>
              <w:spacing w:before="40" w:after="40"/>
              <w:jc w:val="both"/>
              <w:rPr>
                <w:rFonts w:ascii="Segoe UI" w:hAnsi="Segoe UI" w:cs="Segoe UI"/>
              </w:rPr>
            </w:pPr>
            <w:r w:rsidRPr="6B6F51EF">
              <w:rPr>
                <w:rFonts w:ascii="Segoe UI" w:hAnsi="Segoe UI" w:cs="Segoe UI"/>
              </w:rPr>
              <w:t>The purpose of the Code of Conduct is to provide a framework for decisions and actions in rela</w:t>
            </w:r>
            <w:r w:rsidR="5B6C09A5" w:rsidRPr="6B6F51EF">
              <w:rPr>
                <w:rFonts w:ascii="Segoe UI" w:hAnsi="Segoe UI" w:cs="Segoe UI"/>
              </w:rPr>
              <w:t xml:space="preserve">tion to conduct in employment. </w:t>
            </w:r>
            <w:r w:rsidRPr="6B6F51EF">
              <w:rPr>
                <w:rFonts w:ascii="Segoe UI" w:hAnsi="Segoe UI" w:cs="Segoe UI"/>
              </w:rPr>
              <w:t xml:space="preserve">The code </w:t>
            </w:r>
            <w:proofErr w:type="gramStart"/>
            <w:r w:rsidRPr="6B6F51EF">
              <w:rPr>
                <w:rFonts w:ascii="Segoe UI" w:hAnsi="Segoe UI" w:cs="Segoe UI"/>
              </w:rPr>
              <w:t>provides assistance to</w:t>
            </w:r>
            <w:proofErr w:type="gramEnd"/>
            <w:r w:rsidRPr="6B6F51EF">
              <w:rPr>
                <w:rFonts w:ascii="Segoe UI" w:hAnsi="Segoe UI" w:cs="Segoe UI"/>
              </w:rPr>
              <w:t xml:space="preserve"> both employers and employees when they are required to decide what </w:t>
            </w:r>
            <w:r w:rsidR="361C9D25" w:rsidRPr="6B6F51EF">
              <w:rPr>
                <w:rFonts w:ascii="Segoe UI" w:hAnsi="Segoe UI" w:cs="Segoe UI"/>
              </w:rPr>
              <w:t>the acceptable standards of behaviour are</w:t>
            </w:r>
            <w:r w:rsidR="5B6C09A5" w:rsidRPr="6B6F51EF">
              <w:rPr>
                <w:rFonts w:ascii="Segoe UI" w:hAnsi="Segoe UI" w:cs="Segoe UI"/>
              </w:rPr>
              <w:t>.</w:t>
            </w:r>
            <w:r w:rsidRPr="6B6F51EF">
              <w:rPr>
                <w:rFonts w:ascii="Segoe UI" w:hAnsi="Segoe UI" w:cs="Segoe UI"/>
              </w:rPr>
              <w:t xml:space="preserve"> It underpins commitment to a duty of care to all staff and </w:t>
            </w:r>
            <w:r w:rsidR="2B95EBC9" w:rsidRPr="6B6F51EF">
              <w:rPr>
                <w:rFonts w:ascii="Segoe UI" w:hAnsi="Segoe UI" w:cs="Segoe UI"/>
              </w:rPr>
              <w:t>clients</w:t>
            </w:r>
            <w:r w:rsidR="5B6C09A5" w:rsidRPr="6B6F51EF">
              <w:rPr>
                <w:rFonts w:ascii="Segoe UI" w:hAnsi="Segoe UI" w:cs="Segoe UI"/>
              </w:rPr>
              <w:t xml:space="preserve"> receiving our services.</w:t>
            </w:r>
            <w:r w:rsidRPr="6B6F51EF">
              <w:rPr>
                <w:rFonts w:ascii="Segoe UI" w:hAnsi="Segoe UI" w:cs="Segoe UI"/>
              </w:rPr>
              <w:t xml:space="preserve"> Employees should refer to the Code of Conduct for further information</w:t>
            </w:r>
          </w:p>
        </w:tc>
      </w:tr>
      <w:tr w:rsidR="008C6948" w:rsidRPr="005C366F" w14:paraId="7DD710A7" w14:textId="77777777" w:rsidTr="6B6F51EF">
        <w:tc>
          <w:tcPr>
            <w:tcW w:w="10348" w:type="dxa"/>
            <w:shd w:val="clear" w:color="auto" w:fill="D9D9D9" w:themeFill="background1" w:themeFillShade="D9"/>
          </w:tcPr>
          <w:p w14:paraId="26AAB463" w14:textId="77777777" w:rsidR="008C6948" w:rsidRPr="005C366F" w:rsidRDefault="1C30A98F" w:rsidP="6B6F51EF">
            <w:pPr>
              <w:pStyle w:val="Heading6"/>
              <w:tabs>
                <w:tab w:val="left" w:pos="567"/>
              </w:tabs>
              <w:spacing w:before="40" w:after="40"/>
              <w:outlineLvl w:val="5"/>
              <w:rPr>
                <w:rFonts w:ascii="Segoe UI" w:hAnsi="Segoe UI" w:cs="Segoe UI"/>
                <w:b/>
                <w:bCs/>
                <w:i w:val="0"/>
                <w:iCs w:val="0"/>
                <w:color w:val="auto"/>
              </w:rPr>
            </w:pPr>
            <w:r w:rsidRPr="6B6F51EF">
              <w:rPr>
                <w:rFonts w:ascii="Segoe UI" w:hAnsi="Segoe UI" w:cs="Segoe UI"/>
                <w:b/>
                <w:bCs/>
                <w:i w:val="0"/>
                <w:iCs w:val="0"/>
                <w:color w:val="auto"/>
              </w:rPr>
              <w:t>Organisational Values</w:t>
            </w:r>
          </w:p>
        </w:tc>
      </w:tr>
      <w:tr w:rsidR="008C6948" w:rsidRPr="005C366F" w14:paraId="7689D0E0" w14:textId="77777777" w:rsidTr="6B6F51EF">
        <w:tc>
          <w:tcPr>
            <w:tcW w:w="10348" w:type="dxa"/>
            <w:tcBorders>
              <w:bottom w:val="single" w:sz="4" w:space="0" w:color="auto"/>
            </w:tcBorders>
          </w:tcPr>
          <w:p w14:paraId="3EA6DCF1" w14:textId="7E114EEC" w:rsidR="008C6948" w:rsidRPr="005C366F" w:rsidRDefault="1C30A98F" w:rsidP="00BE5E3B">
            <w:pPr>
              <w:pStyle w:val="BodyText2"/>
              <w:tabs>
                <w:tab w:val="left" w:pos="567"/>
              </w:tabs>
              <w:spacing w:before="40" w:after="40"/>
              <w:jc w:val="both"/>
              <w:rPr>
                <w:rFonts w:ascii="Segoe UI" w:hAnsi="Segoe UI" w:cs="Segoe UI"/>
              </w:rPr>
            </w:pPr>
            <w:r w:rsidRPr="6B6F51EF">
              <w:rPr>
                <w:rFonts w:ascii="Segoe UI" w:hAnsi="Segoe UI" w:cs="Segoe UI"/>
              </w:rPr>
              <w:t xml:space="preserve">Employees are expected to demonstrate a high standard of personal and professional behaviour and uphold </w:t>
            </w:r>
            <w:r w:rsidR="64E048E3" w:rsidRPr="6B6F51EF">
              <w:rPr>
                <w:rFonts w:ascii="Segoe UI" w:hAnsi="Segoe UI" w:cs="Segoe UI"/>
              </w:rPr>
              <w:t>Sargood on Collaroy</w:t>
            </w:r>
            <w:r w:rsidRPr="6B6F51EF">
              <w:rPr>
                <w:rFonts w:ascii="Segoe UI" w:hAnsi="Segoe UI" w:cs="Segoe UI"/>
              </w:rPr>
              <w:t>’s values being:</w:t>
            </w:r>
          </w:p>
          <w:p w14:paraId="2276D036" w14:textId="77777777" w:rsidR="008C6948" w:rsidRPr="005C366F" w:rsidRDefault="1C30A98F" w:rsidP="00B266F9">
            <w:pPr>
              <w:numPr>
                <w:ilvl w:val="0"/>
                <w:numId w:val="4"/>
              </w:numPr>
              <w:spacing w:before="40" w:after="40"/>
              <w:ind w:left="426"/>
              <w:jc w:val="both"/>
              <w:rPr>
                <w:rFonts w:ascii="Segoe UI" w:hAnsi="Segoe UI" w:cs="Segoe UI"/>
              </w:rPr>
            </w:pPr>
            <w:r w:rsidRPr="6B6F51EF">
              <w:rPr>
                <w:rFonts w:ascii="Segoe UI" w:hAnsi="Segoe UI" w:cs="Segoe UI"/>
              </w:rPr>
              <w:t>Person-centred: promoting independence in a supportive and innovative environment</w:t>
            </w:r>
          </w:p>
          <w:p w14:paraId="431E661C" w14:textId="77777777" w:rsidR="008C6948" w:rsidRPr="005C366F" w:rsidRDefault="1C30A98F" w:rsidP="00B266F9">
            <w:pPr>
              <w:numPr>
                <w:ilvl w:val="0"/>
                <w:numId w:val="4"/>
              </w:numPr>
              <w:spacing w:before="40" w:after="40"/>
              <w:ind w:left="426"/>
              <w:jc w:val="both"/>
              <w:rPr>
                <w:rFonts w:ascii="Segoe UI" w:hAnsi="Segoe UI" w:cs="Segoe UI"/>
              </w:rPr>
            </w:pPr>
            <w:r w:rsidRPr="6B6F51EF">
              <w:rPr>
                <w:rFonts w:ascii="Segoe UI" w:hAnsi="Segoe UI" w:cs="Segoe UI"/>
              </w:rPr>
              <w:t>Honest and trustworthy: ethical, accountable and acting with integrity</w:t>
            </w:r>
          </w:p>
          <w:p w14:paraId="00400662" w14:textId="77777777" w:rsidR="008C6948" w:rsidRPr="005C366F" w:rsidRDefault="1C30A98F" w:rsidP="00B266F9">
            <w:pPr>
              <w:numPr>
                <w:ilvl w:val="0"/>
                <w:numId w:val="4"/>
              </w:numPr>
              <w:spacing w:before="40" w:after="40"/>
              <w:ind w:left="426"/>
              <w:jc w:val="both"/>
              <w:rPr>
                <w:rFonts w:ascii="Segoe UI" w:hAnsi="Segoe UI" w:cs="Segoe UI"/>
              </w:rPr>
            </w:pPr>
            <w:r w:rsidRPr="6B6F51EF">
              <w:rPr>
                <w:rFonts w:ascii="Segoe UI" w:hAnsi="Segoe UI" w:cs="Segoe UI"/>
              </w:rPr>
              <w:t>Collaborative and inclusive: fostering team-ship and participation</w:t>
            </w:r>
          </w:p>
          <w:p w14:paraId="334198A5" w14:textId="77777777" w:rsidR="008C6948" w:rsidRPr="00940F77" w:rsidRDefault="1C30A98F" w:rsidP="00B266F9">
            <w:pPr>
              <w:numPr>
                <w:ilvl w:val="0"/>
                <w:numId w:val="4"/>
              </w:numPr>
              <w:spacing w:before="40" w:after="40"/>
              <w:ind w:left="426"/>
              <w:jc w:val="both"/>
              <w:rPr>
                <w:rFonts w:ascii="Segoe UI" w:hAnsi="Segoe UI" w:cs="Segoe UI"/>
              </w:rPr>
            </w:pPr>
            <w:r w:rsidRPr="6B6F51EF">
              <w:rPr>
                <w:rFonts w:ascii="Segoe UI" w:hAnsi="Segoe UI" w:cs="Segoe UI"/>
              </w:rPr>
              <w:t>Innovative and informed: commit</w:t>
            </w:r>
            <w:r w:rsidR="5B6C09A5" w:rsidRPr="6B6F51EF">
              <w:rPr>
                <w:rFonts w:ascii="Segoe UI" w:hAnsi="Segoe UI" w:cs="Segoe UI"/>
              </w:rPr>
              <w:t>ted to learning and development</w:t>
            </w:r>
            <w:r w:rsidRPr="6B6F51EF">
              <w:rPr>
                <w:rFonts w:ascii="Segoe UI" w:hAnsi="Segoe UI" w:cs="Segoe UI"/>
              </w:rPr>
              <w:t xml:space="preserve"> and continuous improvement</w:t>
            </w:r>
          </w:p>
        </w:tc>
      </w:tr>
      <w:tr w:rsidR="008C6948" w:rsidRPr="005C366F" w14:paraId="628C3CCA" w14:textId="77777777" w:rsidTr="6B6F51EF">
        <w:tc>
          <w:tcPr>
            <w:tcW w:w="10348" w:type="dxa"/>
            <w:shd w:val="clear" w:color="auto" w:fill="D9D9D9" w:themeFill="background1" w:themeFillShade="D9"/>
          </w:tcPr>
          <w:p w14:paraId="201F0EEC" w14:textId="77777777" w:rsidR="008C6948" w:rsidRPr="005C366F" w:rsidRDefault="704B9D47" w:rsidP="6B6F51EF">
            <w:pPr>
              <w:pStyle w:val="Heading6"/>
              <w:tabs>
                <w:tab w:val="left" w:pos="567"/>
              </w:tabs>
              <w:spacing w:before="40" w:after="40"/>
              <w:outlineLvl w:val="5"/>
              <w:rPr>
                <w:rFonts w:ascii="Segoe UI" w:hAnsi="Segoe UI" w:cs="Segoe UI"/>
                <w:b/>
                <w:bCs/>
                <w:i w:val="0"/>
                <w:iCs w:val="0"/>
                <w:color w:val="auto"/>
              </w:rPr>
            </w:pPr>
            <w:r w:rsidRPr="6B6F51EF">
              <w:rPr>
                <w:rFonts w:ascii="Segoe UI" w:hAnsi="Segoe UI" w:cs="Segoe UI"/>
                <w:b/>
                <w:bCs/>
                <w:i w:val="0"/>
                <w:iCs w:val="0"/>
                <w:color w:val="auto"/>
              </w:rPr>
              <w:t>Safety &amp; Quality</w:t>
            </w:r>
          </w:p>
        </w:tc>
      </w:tr>
      <w:tr w:rsidR="008C6948" w:rsidRPr="005C366F" w14:paraId="0D5354C9" w14:textId="77777777" w:rsidTr="6B6F51EF">
        <w:tc>
          <w:tcPr>
            <w:tcW w:w="10348" w:type="dxa"/>
            <w:tcBorders>
              <w:bottom w:val="single" w:sz="4" w:space="0" w:color="auto"/>
            </w:tcBorders>
          </w:tcPr>
          <w:p w14:paraId="3904EF0B" w14:textId="479515A4" w:rsidR="008C6948" w:rsidRPr="00756C6E" w:rsidRDefault="4C1CA420" w:rsidP="00316DAD">
            <w:pPr>
              <w:pStyle w:val="BodyText2"/>
              <w:tabs>
                <w:tab w:val="left" w:pos="567"/>
              </w:tabs>
              <w:spacing w:before="40" w:after="40"/>
              <w:jc w:val="both"/>
              <w:rPr>
                <w:rFonts w:ascii="Segoe UI" w:hAnsi="Segoe UI" w:cs="Segoe UI"/>
              </w:rPr>
            </w:pPr>
            <w:r w:rsidRPr="6B6F51EF">
              <w:rPr>
                <w:rFonts w:ascii="Segoe UI" w:hAnsi="Segoe UI" w:cs="Segoe UI"/>
              </w:rPr>
              <w:t>Sargood on Collaroy</w:t>
            </w:r>
            <w:r w:rsidR="1C30A98F" w:rsidRPr="6B6F51EF">
              <w:rPr>
                <w:rFonts w:ascii="Segoe UI" w:hAnsi="Segoe UI" w:cs="Segoe UI"/>
              </w:rPr>
              <w:t xml:space="preserve"> </w:t>
            </w:r>
            <w:r w:rsidR="704B9D47" w:rsidRPr="6B6F51EF">
              <w:rPr>
                <w:rFonts w:ascii="Segoe UI" w:hAnsi="Segoe UI" w:cs="Segoe UI"/>
              </w:rPr>
              <w:t>abides by</w:t>
            </w:r>
            <w:r w:rsidR="1C30A98F" w:rsidRPr="6B6F51EF">
              <w:rPr>
                <w:rFonts w:ascii="Segoe UI" w:hAnsi="Segoe UI" w:cs="Segoe UI"/>
              </w:rPr>
              <w:t xml:space="preserve"> the </w:t>
            </w:r>
            <w:r w:rsidR="704B9D47" w:rsidRPr="6B6F51EF">
              <w:rPr>
                <w:rFonts w:ascii="Segoe UI" w:hAnsi="Segoe UI" w:cs="Segoe UI"/>
              </w:rPr>
              <w:t>Relevant National Safety and Quality Health Care Standards</w:t>
            </w:r>
            <w:r w:rsidR="4EF377D3" w:rsidRPr="6B6F51EF">
              <w:rPr>
                <w:rFonts w:ascii="Segoe UI" w:hAnsi="Segoe UI" w:cs="Segoe UI"/>
              </w:rPr>
              <w:t xml:space="preserve">. This </w:t>
            </w:r>
            <w:r w:rsidR="1C30A98F" w:rsidRPr="6B6F51EF">
              <w:rPr>
                <w:rFonts w:ascii="Segoe UI" w:hAnsi="Segoe UI" w:cs="Segoe UI"/>
              </w:rPr>
              <w:t>continuous quality improvement approach facilitate</w:t>
            </w:r>
            <w:r w:rsidR="4EF377D3" w:rsidRPr="6B6F51EF">
              <w:rPr>
                <w:rFonts w:ascii="Segoe UI" w:hAnsi="Segoe UI" w:cs="Segoe UI"/>
              </w:rPr>
              <w:t>s the</w:t>
            </w:r>
            <w:r w:rsidR="1C30A98F" w:rsidRPr="6B6F51EF">
              <w:rPr>
                <w:rFonts w:ascii="Segoe UI" w:hAnsi="Segoe UI" w:cs="Segoe UI"/>
              </w:rPr>
              <w:t xml:space="preserve"> effective and efficient provision of quality c</w:t>
            </w:r>
            <w:r w:rsidR="5B6C09A5" w:rsidRPr="6B6F51EF">
              <w:rPr>
                <w:rFonts w:ascii="Segoe UI" w:hAnsi="Segoe UI" w:cs="Segoe UI"/>
              </w:rPr>
              <w:t>are</w:t>
            </w:r>
            <w:r w:rsidR="6416B2DC" w:rsidRPr="6B6F51EF">
              <w:rPr>
                <w:rFonts w:ascii="Segoe UI" w:hAnsi="Segoe UI" w:cs="Segoe UI"/>
              </w:rPr>
              <w:t xml:space="preserve"> and maintenance of safety</w:t>
            </w:r>
            <w:r w:rsidR="5B6C09A5" w:rsidRPr="6B6F51EF">
              <w:rPr>
                <w:rFonts w:ascii="Segoe UI" w:hAnsi="Segoe UI" w:cs="Segoe UI"/>
              </w:rPr>
              <w:t xml:space="preserve"> to </w:t>
            </w:r>
            <w:r w:rsidR="0178A1D5" w:rsidRPr="6B6F51EF">
              <w:rPr>
                <w:rFonts w:ascii="Segoe UI" w:hAnsi="Segoe UI" w:cs="Segoe UI"/>
              </w:rPr>
              <w:t>clients</w:t>
            </w:r>
            <w:r w:rsidR="5B6C09A5" w:rsidRPr="6B6F51EF">
              <w:rPr>
                <w:rFonts w:ascii="Segoe UI" w:hAnsi="Segoe UI" w:cs="Segoe UI"/>
              </w:rPr>
              <w:t xml:space="preserve"> of </w:t>
            </w:r>
            <w:r w:rsidRPr="6B6F51EF">
              <w:rPr>
                <w:rFonts w:ascii="Segoe UI" w:hAnsi="Segoe UI" w:cs="Segoe UI"/>
              </w:rPr>
              <w:t>Sargood on Collaroy</w:t>
            </w:r>
            <w:r w:rsidR="5B6C09A5" w:rsidRPr="6B6F51EF">
              <w:rPr>
                <w:rFonts w:ascii="Segoe UI" w:hAnsi="Segoe UI" w:cs="Segoe UI"/>
              </w:rPr>
              <w:t>.</w:t>
            </w:r>
            <w:r w:rsidR="1C30A98F" w:rsidRPr="6B6F51EF">
              <w:rPr>
                <w:rFonts w:ascii="Segoe UI" w:hAnsi="Segoe UI" w:cs="Segoe UI"/>
              </w:rPr>
              <w:t xml:space="preserve"> All employees are expected to be acti</w:t>
            </w:r>
            <w:r w:rsidR="45DF5130" w:rsidRPr="6B6F51EF">
              <w:rPr>
                <w:rFonts w:ascii="Segoe UI" w:hAnsi="Segoe UI" w:cs="Segoe UI"/>
              </w:rPr>
              <w:t xml:space="preserve">vely involved in the review, </w:t>
            </w:r>
            <w:r w:rsidR="1C30A98F" w:rsidRPr="6B6F51EF">
              <w:rPr>
                <w:rFonts w:ascii="Segoe UI" w:hAnsi="Segoe UI" w:cs="Segoe UI"/>
              </w:rPr>
              <w:t>evaluation</w:t>
            </w:r>
            <w:r w:rsidR="45DF5130" w:rsidRPr="6B6F51EF">
              <w:rPr>
                <w:rFonts w:ascii="Segoe UI" w:hAnsi="Segoe UI" w:cs="Segoe UI"/>
              </w:rPr>
              <w:t xml:space="preserve"> and continuous improvement</w:t>
            </w:r>
            <w:r w:rsidR="1C30A98F" w:rsidRPr="6B6F51EF">
              <w:rPr>
                <w:rFonts w:ascii="Segoe UI" w:hAnsi="Segoe UI" w:cs="Segoe UI"/>
              </w:rPr>
              <w:t xml:space="preserve"> of processes and services within the employees’ area of</w:t>
            </w:r>
            <w:r w:rsidR="5B6C09A5" w:rsidRPr="6B6F51EF">
              <w:rPr>
                <w:rFonts w:ascii="Segoe UI" w:hAnsi="Segoe UI" w:cs="Segoe UI"/>
              </w:rPr>
              <w:t xml:space="preserve"> interest and/or responsibility</w:t>
            </w:r>
          </w:p>
        </w:tc>
      </w:tr>
      <w:tr w:rsidR="008C6948" w:rsidRPr="005C366F" w14:paraId="7F39560D" w14:textId="77777777" w:rsidTr="6B6F51EF">
        <w:tc>
          <w:tcPr>
            <w:tcW w:w="10348" w:type="dxa"/>
            <w:shd w:val="clear" w:color="auto" w:fill="D9D9D9" w:themeFill="background1" w:themeFillShade="D9"/>
          </w:tcPr>
          <w:p w14:paraId="50E86A0D" w14:textId="77777777" w:rsidR="008C6948" w:rsidRPr="005C366F" w:rsidRDefault="1C30A98F" w:rsidP="6B6F51EF">
            <w:pPr>
              <w:pStyle w:val="Heading6"/>
              <w:tabs>
                <w:tab w:val="left" w:pos="567"/>
              </w:tabs>
              <w:spacing w:before="40" w:after="40"/>
              <w:outlineLvl w:val="5"/>
              <w:rPr>
                <w:rFonts w:ascii="Segoe UI" w:hAnsi="Segoe UI" w:cs="Segoe UI"/>
                <w:b/>
                <w:bCs/>
                <w:i w:val="0"/>
                <w:iCs w:val="0"/>
                <w:color w:val="auto"/>
              </w:rPr>
            </w:pPr>
            <w:r w:rsidRPr="6B6F51EF">
              <w:rPr>
                <w:rFonts w:ascii="Segoe UI" w:hAnsi="Segoe UI" w:cs="Segoe UI"/>
                <w:b/>
                <w:bCs/>
                <w:i w:val="0"/>
                <w:iCs w:val="0"/>
                <w:color w:val="auto"/>
              </w:rPr>
              <w:lastRenderedPageBreak/>
              <w:t>Environmental Policy and Waste Minimisation</w:t>
            </w:r>
          </w:p>
        </w:tc>
      </w:tr>
      <w:tr w:rsidR="008C6948" w:rsidRPr="005C366F" w14:paraId="09C4E928" w14:textId="77777777" w:rsidTr="6B6F51EF">
        <w:tc>
          <w:tcPr>
            <w:tcW w:w="10348" w:type="dxa"/>
            <w:tcBorders>
              <w:bottom w:val="single" w:sz="4" w:space="0" w:color="auto"/>
            </w:tcBorders>
          </w:tcPr>
          <w:p w14:paraId="55A72F0D" w14:textId="5A48E3B5" w:rsidR="008C6948" w:rsidRPr="005C366F" w:rsidRDefault="1C30A98F" w:rsidP="00940F77">
            <w:pPr>
              <w:pStyle w:val="BodyText2"/>
              <w:tabs>
                <w:tab w:val="left" w:pos="567"/>
              </w:tabs>
              <w:spacing w:before="40" w:after="40"/>
              <w:jc w:val="both"/>
              <w:rPr>
                <w:rFonts w:ascii="Segoe UI" w:hAnsi="Segoe UI" w:cs="Segoe UI"/>
              </w:rPr>
            </w:pPr>
            <w:r w:rsidRPr="6B6F51EF">
              <w:rPr>
                <w:rFonts w:ascii="Segoe UI" w:hAnsi="Segoe UI" w:cs="Segoe UI"/>
              </w:rPr>
              <w:t xml:space="preserve">Being a good corporate citizen </w:t>
            </w:r>
            <w:r w:rsidR="251FD4D6" w:rsidRPr="6B6F51EF">
              <w:rPr>
                <w:rFonts w:ascii="Segoe UI" w:hAnsi="Segoe UI" w:cs="Segoe UI"/>
              </w:rPr>
              <w:t>Sargood on Collaroy</w:t>
            </w:r>
            <w:r w:rsidRPr="6B6F51EF">
              <w:rPr>
                <w:rFonts w:ascii="Segoe UI" w:hAnsi="Segoe UI" w:cs="Segoe UI"/>
              </w:rPr>
              <w:t xml:space="preserve"> will seek to implement changes that will ensure that its activities are undertaken in a manner consistent with best environmen</w:t>
            </w:r>
            <w:r w:rsidR="5B6C09A5" w:rsidRPr="6B6F51EF">
              <w:rPr>
                <w:rFonts w:ascii="Segoe UI" w:hAnsi="Segoe UI" w:cs="Segoe UI"/>
              </w:rPr>
              <w:t>tal health and safety practice.</w:t>
            </w:r>
            <w:r w:rsidRPr="6B6F51EF">
              <w:rPr>
                <w:rFonts w:ascii="Segoe UI" w:hAnsi="Segoe UI" w:cs="Segoe UI"/>
              </w:rPr>
              <w:t xml:space="preserve"> Employees are expected to be accountable for efficient resource utilisation, the reduction of wast</w:t>
            </w:r>
            <w:r w:rsidR="5B6C09A5" w:rsidRPr="6B6F51EF">
              <w:rPr>
                <w:rFonts w:ascii="Segoe UI" w:hAnsi="Segoe UI" w:cs="Segoe UI"/>
              </w:rPr>
              <w:t>e, and commitment to recycling</w:t>
            </w:r>
          </w:p>
        </w:tc>
      </w:tr>
      <w:tr w:rsidR="008C6948" w:rsidRPr="005C366F" w14:paraId="1A1A56F2" w14:textId="77777777" w:rsidTr="6B6F51EF">
        <w:tc>
          <w:tcPr>
            <w:tcW w:w="10348" w:type="dxa"/>
            <w:shd w:val="clear" w:color="auto" w:fill="D9D9D9" w:themeFill="background1" w:themeFillShade="D9"/>
          </w:tcPr>
          <w:p w14:paraId="6231586E" w14:textId="77777777" w:rsidR="008C6948" w:rsidRPr="005C366F" w:rsidRDefault="1C30A98F" w:rsidP="6B6F51EF">
            <w:pPr>
              <w:pStyle w:val="BodyText2"/>
              <w:tabs>
                <w:tab w:val="left" w:pos="567"/>
              </w:tabs>
              <w:spacing w:before="40" w:after="40"/>
              <w:rPr>
                <w:rFonts w:ascii="Segoe UI" w:hAnsi="Segoe UI" w:cs="Segoe UI"/>
                <w:b/>
                <w:bCs/>
              </w:rPr>
            </w:pPr>
            <w:r w:rsidRPr="6B6F51EF">
              <w:rPr>
                <w:rFonts w:ascii="Segoe UI" w:hAnsi="Segoe UI" w:cs="Segoe UI"/>
                <w:b/>
                <w:bCs/>
              </w:rPr>
              <w:t>Smoke Free Policy</w:t>
            </w:r>
          </w:p>
        </w:tc>
      </w:tr>
      <w:tr w:rsidR="008C6948" w:rsidRPr="005C366F" w14:paraId="5A6D727E" w14:textId="77777777" w:rsidTr="6B6F51EF">
        <w:tc>
          <w:tcPr>
            <w:tcW w:w="10348" w:type="dxa"/>
            <w:tcBorders>
              <w:bottom w:val="single" w:sz="4" w:space="0" w:color="auto"/>
            </w:tcBorders>
          </w:tcPr>
          <w:p w14:paraId="7F86335D" w14:textId="4A7F44DE" w:rsidR="008C6948" w:rsidRPr="005C366F" w:rsidRDefault="251FD4D6" w:rsidP="00940F77">
            <w:pPr>
              <w:pStyle w:val="BodyText2"/>
              <w:tabs>
                <w:tab w:val="left" w:pos="567"/>
              </w:tabs>
              <w:spacing w:before="40" w:after="40"/>
              <w:jc w:val="both"/>
              <w:rPr>
                <w:rFonts w:ascii="Segoe UI" w:hAnsi="Segoe UI" w:cs="Segoe UI"/>
              </w:rPr>
            </w:pPr>
            <w:r w:rsidRPr="6B6F51EF">
              <w:rPr>
                <w:rFonts w:ascii="Segoe UI" w:hAnsi="Segoe UI" w:cs="Segoe UI"/>
              </w:rPr>
              <w:t>Sargood on Collaroy</w:t>
            </w:r>
            <w:r w:rsidR="1C30A98F" w:rsidRPr="6B6F51EF">
              <w:rPr>
                <w:rFonts w:ascii="Segoe UI" w:hAnsi="Segoe UI" w:cs="Segoe UI"/>
              </w:rPr>
              <w:t xml:space="preserve"> is committed to adopting a smoke free workplace that will preclude all staff and visitors from smoking within the Centre </w:t>
            </w:r>
          </w:p>
        </w:tc>
      </w:tr>
      <w:tr w:rsidR="008C6948" w:rsidRPr="005C366F" w14:paraId="05E4D0F4" w14:textId="77777777" w:rsidTr="6B6F51EF">
        <w:tc>
          <w:tcPr>
            <w:tcW w:w="10348" w:type="dxa"/>
            <w:shd w:val="clear" w:color="auto" w:fill="D9D9D9" w:themeFill="background1" w:themeFillShade="D9"/>
          </w:tcPr>
          <w:p w14:paraId="33CE216B" w14:textId="3A120337" w:rsidR="008C6948" w:rsidRPr="005C366F" w:rsidRDefault="4ED7FEA0" w:rsidP="6B6F51EF">
            <w:pPr>
              <w:pStyle w:val="BodyText2"/>
              <w:tabs>
                <w:tab w:val="left" w:pos="567"/>
              </w:tabs>
              <w:spacing w:before="40" w:after="40"/>
              <w:rPr>
                <w:rFonts w:ascii="Segoe UI" w:hAnsi="Segoe UI" w:cs="Segoe UI"/>
                <w:b/>
                <w:bCs/>
              </w:rPr>
            </w:pPr>
            <w:r w:rsidRPr="6B6F51EF">
              <w:rPr>
                <w:rFonts w:ascii="Segoe UI" w:hAnsi="Segoe UI" w:cs="Segoe UI"/>
                <w:b/>
                <w:bCs/>
              </w:rPr>
              <w:t>Sargood on Collaroy</w:t>
            </w:r>
            <w:r w:rsidR="1C30A98F" w:rsidRPr="6B6F51EF">
              <w:rPr>
                <w:rFonts w:ascii="Segoe UI" w:hAnsi="Segoe UI" w:cs="Segoe UI"/>
                <w:b/>
                <w:bCs/>
              </w:rPr>
              <w:t xml:space="preserve"> Policies and Procedures</w:t>
            </w:r>
          </w:p>
        </w:tc>
      </w:tr>
      <w:tr w:rsidR="008C6948" w:rsidRPr="005C366F" w14:paraId="46E146E3" w14:textId="77777777" w:rsidTr="6B6F51EF">
        <w:tc>
          <w:tcPr>
            <w:tcW w:w="10348" w:type="dxa"/>
          </w:tcPr>
          <w:p w14:paraId="3630D444" w14:textId="084CFA57" w:rsidR="008C6948" w:rsidRPr="005C366F" w:rsidRDefault="1C30A98F" w:rsidP="00BE5E3B">
            <w:pPr>
              <w:pStyle w:val="BodyText2"/>
              <w:tabs>
                <w:tab w:val="left" w:pos="567"/>
              </w:tabs>
              <w:spacing w:before="40" w:after="40"/>
              <w:jc w:val="both"/>
              <w:rPr>
                <w:rFonts w:ascii="Segoe UI" w:hAnsi="Segoe UI" w:cs="Segoe UI"/>
              </w:rPr>
            </w:pPr>
            <w:r w:rsidRPr="6B6F51EF">
              <w:rPr>
                <w:rFonts w:ascii="Segoe UI" w:hAnsi="Segoe UI" w:cs="Segoe UI"/>
              </w:rPr>
              <w:t xml:space="preserve">It is a requirement that all </w:t>
            </w:r>
            <w:r w:rsidR="3ECDC8D5" w:rsidRPr="6B6F51EF">
              <w:rPr>
                <w:rFonts w:ascii="Segoe UI" w:hAnsi="Segoe UI" w:cs="Segoe UI"/>
              </w:rPr>
              <w:t>Sargood on Collaroy</w:t>
            </w:r>
            <w:r w:rsidRPr="6B6F51EF">
              <w:rPr>
                <w:rFonts w:ascii="Segoe UI" w:hAnsi="Segoe UI" w:cs="Segoe UI"/>
              </w:rPr>
              <w:t xml:space="preserve"> employees read, understand and adhere to </w:t>
            </w:r>
            <w:r w:rsidR="3ECDC8D5" w:rsidRPr="6B6F51EF">
              <w:rPr>
                <w:rFonts w:ascii="Segoe UI" w:hAnsi="Segoe UI" w:cs="Segoe UI"/>
              </w:rPr>
              <w:t>Sargood on Collaroy</w:t>
            </w:r>
            <w:r w:rsidRPr="6B6F51EF">
              <w:rPr>
                <w:rFonts w:ascii="Segoe UI" w:hAnsi="Segoe UI" w:cs="Segoe UI"/>
              </w:rPr>
              <w:t xml:space="preserve"> policies and procedures, paying particular attention to the following:</w:t>
            </w:r>
          </w:p>
          <w:p w14:paraId="0A4C1451" w14:textId="77777777" w:rsidR="008C6948" w:rsidRPr="005C366F" w:rsidRDefault="1C30A98F" w:rsidP="00B266F9">
            <w:pPr>
              <w:pStyle w:val="BodyText2"/>
              <w:numPr>
                <w:ilvl w:val="0"/>
                <w:numId w:val="3"/>
              </w:numPr>
              <w:spacing w:before="40" w:after="40"/>
              <w:ind w:hanging="326"/>
              <w:rPr>
                <w:rFonts w:ascii="Segoe UI" w:hAnsi="Segoe UI" w:cs="Segoe UI"/>
              </w:rPr>
            </w:pPr>
            <w:r w:rsidRPr="6B6F51EF">
              <w:rPr>
                <w:rFonts w:ascii="Segoe UI" w:hAnsi="Segoe UI" w:cs="Segoe UI"/>
              </w:rPr>
              <w:t>Manual Handling</w:t>
            </w:r>
          </w:p>
          <w:p w14:paraId="23B41236" w14:textId="77777777" w:rsidR="008C6948" w:rsidRPr="005C366F" w:rsidRDefault="1C30A98F" w:rsidP="00B266F9">
            <w:pPr>
              <w:pStyle w:val="BodyText2"/>
              <w:numPr>
                <w:ilvl w:val="0"/>
                <w:numId w:val="3"/>
              </w:numPr>
              <w:spacing w:before="40" w:after="40"/>
              <w:ind w:hanging="326"/>
              <w:rPr>
                <w:rFonts w:ascii="Segoe UI" w:hAnsi="Segoe UI" w:cs="Segoe UI"/>
              </w:rPr>
            </w:pPr>
            <w:r w:rsidRPr="6B6F51EF">
              <w:rPr>
                <w:rFonts w:ascii="Segoe UI" w:hAnsi="Segoe UI" w:cs="Segoe UI"/>
              </w:rPr>
              <w:t>Confidentiality of Patient Information</w:t>
            </w:r>
          </w:p>
          <w:p w14:paraId="4E2B7097" w14:textId="77777777" w:rsidR="008C6948" w:rsidRPr="005C366F" w:rsidRDefault="1C30A98F" w:rsidP="00B266F9">
            <w:pPr>
              <w:pStyle w:val="BodyText2"/>
              <w:numPr>
                <w:ilvl w:val="0"/>
                <w:numId w:val="3"/>
              </w:numPr>
              <w:spacing w:before="40" w:after="40"/>
              <w:ind w:hanging="326"/>
              <w:rPr>
                <w:rFonts w:ascii="Segoe UI" w:hAnsi="Segoe UI" w:cs="Segoe UI"/>
              </w:rPr>
            </w:pPr>
            <w:r w:rsidRPr="6B6F51EF">
              <w:rPr>
                <w:rFonts w:ascii="Segoe UI" w:hAnsi="Segoe UI" w:cs="Segoe UI"/>
              </w:rPr>
              <w:t>Infection Control</w:t>
            </w:r>
          </w:p>
          <w:p w14:paraId="738B3BED" w14:textId="77777777" w:rsidR="008C6948" w:rsidRPr="005C366F" w:rsidRDefault="1C30A98F" w:rsidP="00B266F9">
            <w:pPr>
              <w:pStyle w:val="BodyText2"/>
              <w:numPr>
                <w:ilvl w:val="0"/>
                <w:numId w:val="3"/>
              </w:numPr>
              <w:spacing w:before="40" w:after="40"/>
              <w:ind w:hanging="326"/>
              <w:rPr>
                <w:rFonts w:ascii="Segoe UI" w:hAnsi="Segoe UI" w:cs="Segoe UI"/>
              </w:rPr>
            </w:pPr>
            <w:r w:rsidRPr="6B6F51EF">
              <w:rPr>
                <w:rFonts w:ascii="Segoe UI" w:hAnsi="Segoe UI" w:cs="Segoe UI"/>
              </w:rPr>
              <w:t>Security</w:t>
            </w:r>
          </w:p>
          <w:p w14:paraId="3F86E297" w14:textId="77777777" w:rsidR="008C6948" w:rsidRPr="005C366F" w:rsidRDefault="1C30A98F" w:rsidP="00B266F9">
            <w:pPr>
              <w:pStyle w:val="BodyText2"/>
              <w:numPr>
                <w:ilvl w:val="0"/>
                <w:numId w:val="3"/>
              </w:numPr>
              <w:spacing w:before="40" w:after="40"/>
              <w:ind w:hanging="326"/>
              <w:rPr>
                <w:rFonts w:ascii="Segoe UI" w:hAnsi="Segoe UI" w:cs="Segoe UI"/>
              </w:rPr>
            </w:pPr>
            <w:r w:rsidRPr="6B6F51EF">
              <w:rPr>
                <w:rFonts w:ascii="Segoe UI" w:hAnsi="Segoe UI" w:cs="Segoe UI"/>
              </w:rPr>
              <w:t>Fire Safety</w:t>
            </w:r>
          </w:p>
          <w:p w14:paraId="34AF9F7C" w14:textId="77777777" w:rsidR="008C6948" w:rsidRPr="005C366F" w:rsidRDefault="1C30A98F" w:rsidP="00B266F9">
            <w:pPr>
              <w:pStyle w:val="BodyText2"/>
              <w:numPr>
                <w:ilvl w:val="0"/>
                <w:numId w:val="3"/>
              </w:numPr>
              <w:spacing w:before="40" w:after="40"/>
              <w:ind w:hanging="326"/>
              <w:rPr>
                <w:rFonts w:ascii="Segoe UI" w:hAnsi="Segoe UI" w:cs="Segoe UI"/>
              </w:rPr>
            </w:pPr>
            <w:r w:rsidRPr="6B6F51EF">
              <w:rPr>
                <w:rFonts w:ascii="Segoe UI" w:hAnsi="Segoe UI" w:cs="Segoe UI"/>
              </w:rPr>
              <w:t>Emergency Procedures</w:t>
            </w:r>
          </w:p>
          <w:p w14:paraId="50862FB6" w14:textId="77777777" w:rsidR="008C6948" w:rsidRPr="00940F77" w:rsidRDefault="1C30A98F" w:rsidP="00B266F9">
            <w:pPr>
              <w:pStyle w:val="BodyText2"/>
              <w:numPr>
                <w:ilvl w:val="0"/>
                <w:numId w:val="3"/>
              </w:numPr>
              <w:spacing w:before="40" w:after="40"/>
              <w:ind w:hanging="326"/>
              <w:rPr>
                <w:rFonts w:ascii="Segoe UI" w:hAnsi="Segoe UI" w:cs="Segoe UI"/>
              </w:rPr>
            </w:pPr>
            <w:r w:rsidRPr="6B6F51EF">
              <w:rPr>
                <w:rFonts w:ascii="Segoe UI" w:hAnsi="Segoe UI" w:cs="Segoe UI"/>
              </w:rPr>
              <w:t>IT and Internet Utilisation</w:t>
            </w:r>
          </w:p>
        </w:tc>
      </w:tr>
    </w:tbl>
    <w:p w14:paraId="2B3DABDC" w14:textId="53621A60" w:rsidR="001A6FB6" w:rsidRDefault="001A6FB6" w:rsidP="6B6F51EF">
      <w:pPr>
        <w:rPr>
          <w:rFonts w:ascii="Segoe UI" w:hAnsi="Segoe UI" w:cs="Segoe UI"/>
        </w:rPr>
      </w:pPr>
    </w:p>
    <w:p w14:paraId="77F6D27D" w14:textId="77777777" w:rsidR="001A6FB6" w:rsidRDefault="001A6FB6" w:rsidP="00D01878">
      <w:pPr>
        <w:tabs>
          <w:tab w:val="left" w:pos="567"/>
        </w:tabs>
        <w:rPr>
          <w:rFonts w:ascii="Segoe UI" w:hAnsi="Segoe UI" w:cs="Segoe UI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5"/>
        <w:gridCol w:w="7253"/>
      </w:tblGrid>
      <w:tr w:rsidR="00080602" w:rsidRPr="005C366F" w14:paraId="3FD5714D" w14:textId="77777777" w:rsidTr="6B6F51EF">
        <w:tc>
          <w:tcPr>
            <w:tcW w:w="10348" w:type="dxa"/>
            <w:gridSpan w:val="2"/>
            <w:shd w:val="clear" w:color="auto" w:fill="D9D9D9" w:themeFill="background1" w:themeFillShade="D9"/>
          </w:tcPr>
          <w:p w14:paraId="52F5EEC2" w14:textId="77777777" w:rsidR="00080602" w:rsidRPr="000B4CF5" w:rsidRDefault="7580CC93" w:rsidP="6B6F51EF">
            <w:pPr>
              <w:pStyle w:val="BodyText2"/>
              <w:tabs>
                <w:tab w:val="left" w:pos="567"/>
              </w:tabs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6B6F51EF">
              <w:rPr>
                <w:rFonts w:ascii="Segoe UI" w:hAnsi="Segoe UI" w:cs="Segoe UI"/>
                <w:b/>
                <w:bCs/>
                <w:sz w:val="18"/>
                <w:szCs w:val="18"/>
              </w:rPr>
              <w:t>Document Control (office use only)</w:t>
            </w:r>
          </w:p>
        </w:tc>
      </w:tr>
      <w:tr w:rsidR="00AF138C" w:rsidRPr="005C366F" w14:paraId="1322E141" w14:textId="77777777" w:rsidTr="6B6F51EF">
        <w:tc>
          <w:tcPr>
            <w:tcW w:w="3095" w:type="dxa"/>
          </w:tcPr>
          <w:p w14:paraId="7A68753B" w14:textId="77777777" w:rsidR="00AF138C" w:rsidRPr="000B4CF5" w:rsidRDefault="0B432C4B" w:rsidP="6B6F51EF">
            <w:pPr>
              <w:pStyle w:val="BodyText2"/>
              <w:tabs>
                <w:tab w:val="left" w:pos="567"/>
              </w:tabs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6B6F51EF">
              <w:rPr>
                <w:rFonts w:ascii="Segoe UI" w:hAnsi="Segoe UI" w:cs="Segoe UI"/>
                <w:b/>
                <w:bCs/>
                <w:sz w:val="18"/>
                <w:szCs w:val="18"/>
              </w:rPr>
              <w:t>Effective Date:</w:t>
            </w:r>
          </w:p>
          <w:p w14:paraId="19FAA1F1" w14:textId="1E708233" w:rsidR="632790EE" w:rsidRDefault="632790EE" w:rsidP="6B6F51EF">
            <w:pPr>
              <w:pStyle w:val="BodyText2"/>
              <w:tabs>
                <w:tab w:val="left" w:pos="567"/>
              </w:tabs>
              <w:spacing w:after="0" w:line="240" w:lineRule="auto"/>
            </w:pPr>
            <w:r w:rsidRPr="6B6F51EF">
              <w:rPr>
                <w:rFonts w:ascii="Segoe UI" w:hAnsi="Segoe UI" w:cs="Segoe UI"/>
                <w:b/>
                <w:bCs/>
                <w:sz w:val="18"/>
                <w:szCs w:val="18"/>
              </w:rPr>
              <w:t>January 202</w:t>
            </w:r>
            <w:r w:rsidR="2033CDBA" w:rsidRPr="6B6F51EF">
              <w:rPr>
                <w:rFonts w:ascii="Segoe UI" w:hAnsi="Segoe UI" w:cs="Segoe UI"/>
                <w:b/>
                <w:bCs/>
                <w:sz w:val="18"/>
                <w:szCs w:val="18"/>
              </w:rPr>
              <w:t>3</w:t>
            </w:r>
          </w:p>
          <w:p w14:paraId="328917D0" w14:textId="77777777" w:rsidR="00AF138C" w:rsidRPr="000B4CF5" w:rsidRDefault="00AF138C" w:rsidP="6B6F51EF">
            <w:pPr>
              <w:pStyle w:val="BodyText2"/>
              <w:tabs>
                <w:tab w:val="left" w:pos="567"/>
              </w:tabs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7253" w:type="dxa"/>
          </w:tcPr>
          <w:p w14:paraId="50634B7F" w14:textId="77777777" w:rsidR="00AF138C" w:rsidRPr="000B4CF5" w:rsidRDefault="0B432C4B" w:rsidP="6B6F51EF">
            <w:pPr>
              <w:pStyle w:val="BodyText2"/>
              <w:tabs>
                <w:tab w:val="left" w:pos="567"/>
              </w:tabs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6B6F51EF">
              <w:rPr>
                <w:rFonts w:ascii="Segoe UI" w:hAnsi="Segoe UI" w:cs="Segoe UI"/>
                <w:b/>
                <w:bCs/>
                <w:sz w:val="18"/>
                <w:szCs w:val="18"/>
              </w:rPr>
              <w:t>Authorised by:</w:t>
            </w:r>
          </w:p>
          <w:p w14:paraId="0C54252D" w14:textId="17200758" w:rsidR="00AF138C" w:rsidRPr="000B4CF5" w:rsidRDefault="69C47A29" w:rsidP="6B6F51EF">
            <w:pPr>
              <w:pStyle w:val="BodyText2"/>
              <w:tabs>
                <w:tab w:val="left" w:pos="567"/>
              </w:tabs>
              <w:spacing w:after="0" w:line="24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6B6F51EF">
              <w:rPr>
                <w:rFonts w:ascii="Segoe UI" w:hAnsi="Segoe UI" w:cs="Segoe UI"/>
                <w:b/>
                <w:bCs/>
                <w:sz w:val="18"/>
                <w:szCs w:val="18"/>
              </w:rPr>
              <w:t>Jessica Allen</w:t>
            </w:r>
          </w:p>
        </w:tc>
      </w:tr>
    </w:tbl>
    <w:p w14:paraId="09B6ED77" w14:textId="77777777" w:rsidR="001A6FB6" w:rsidRDefault="001A6FB6" w:rsidP="00D01878">
      <w:pPr>
        <w:tabs>
          <w:tab w:val="left" w:pos="567"/>
        </w:tabs>
        <w:rPr>
          <w:rFonts w:ascii="Segoe UI" w:hAnsi="Segoe UI" w:cs="Segoe UI"/>
        </w:rPr>
      </w:pPr>
    </w:p>
    <w:p w14:paraId="49C0B749" w14:textId="77777777" w:rsidR="00565E6C" w:rsidRPr="00565E6C" w:rsidRDefault="00565E6C" w:rsidP="6B6F51EF">
      <w:pPr>
        <w:tabs>
          <w:tab w:val="left" w:pos="567"/>
        </w:tabs>
        <w:rPr>
          <w:rFonts w:ascii="Segoe UI" w:hAnsi="Segoe UI" w:cs="Segoe UI"/>
          <w:b/>
          <w:bCs/>
          <w:sz w:val="22"/>
          <w:szCs w:val="22"/>
        </w:rPr>
      </w:pPr>
      <w:r w:rsidRPr="6B6F51EF">
        <w:rPr>
          <w:rFonts w:ascii="Segoe UI" w:hAnsi="Segoe UI" w:cs="Segoe UI"/>
          <w:b/>
          <w:bCs/>
          <w:sz w:val="22"/>
          <w:szCs w:val="22"/>
        </w:rPr>
        <w:t>Acknowledgement:</w:t>
      </w:r>
    </w:p>
    <w:p w14:paraId="0144492F" w14:textId="07FD1583" w:rsidR="00565E6C" w:rsidRDefault="00565E6C" w:rsidP="00D01878">
      <w:pPr>
        <w:tabs>
          <w:tab w:val="left" w:pos="567"/>
        </w:tabs>
        <w:rPr>
          <w:rFonts w:ascii="Segoe UI" w:hAnsi="Segoe UI" w:cs="Segoe UI"/>
        </w:rPr>
      </w:pPr>
      <w:r w:rsidRPr="6B6F51EF">
        <w:rPr>
          <w:rFonts w:ascii="Segoe UI" w:hAnsi="Segoe UI" w:cs="Segoe UI"/>
        </w:rPr>
        <w:t xml:space="preserve">I accept the position description as documented above and understand that the position description will be reviewed during the </w:t>
      </w:r>
      <w:r w:rsidR="75D57FA9" w:rsidRPr="6B6F51EF">
        <w:rPr>
          <w:rFonts w:ascii="Segoe UI" w:hAnsi="Segoe UI" w:cs="Segoe UI"/>
        </w:rPr>
        <w:t>internship</w:t>
      </w:r>
      <w:r w:rsidRPr="6B6F51EF">
        <w:rPr>
          <w:rFonts w:ascii="Segoe UI" w:hAnsi="Segoe UI" w:cs="Segoe UI"/>
        </w:rPr>
        <w:t xml:space="preserve">. I understand that the position description may need to be amended periodically due to changes in responsibilities and organisational requirements. </w:t>
      </w:r>
    </w:p>
    <w:p w14:paraId="33B84580" w14:textId="77777777" w:rsidR="00565E6C" w:rsidRDefault="00565E6C" w:rsidP="00D01878">
      <w:pPr>
        <w:tabs>
          <w:tab w:val="left" w:pos="567"/>
        </w:tabs>
        <w:rPr>
          <w:rFonts w:ascii="Segoe UI" w:hAnsi="Segoe UI" w:cs="Segoe UI"/>
        </w:rPr>
      </w:pPr>
    </w:p>
    <w:p w14:paraId="3F4F0689" w14:textId="77777777" w:rsidR="00565E6C" w:rsidRDefault="00565E6C" w:rsidP="00D01878">
      <w:pPr>
        <w:tabs>
          <w:tab w:val="left" w:pos="567"/>
        </w:tabs>
        <w:rPr>
          <w:rFonts w:ascii="Segoe UI" w:hAnsi="Segoe UI" w:cs="Segoe UI"/>
        </w:rPr>
      </w:pPr>
    </w:p>
    <w:p w14:paraId="55BA7C3D" w14:textId="7CA747EE" w:rsidR="00565E6C" w:rsidRDefault="00565E6C" w:rsidP="00D01878">
      <w:pPr>
        <w:tabs>
          <w:tab w:val="left" w:pos="567"/>
        </w:tabs>
        <w:rPr>
          <w:rFonts w:ascii="Segoe UI" w:hAnsi="Segoe UI" w:cs="Segoe UI"/>
        </w:rPr>
      </w:pPr>
      <w:r w:rsidRPr="6B6F51EF">
        <w:rPr>
          <w:rFonts w:ascii="Segoe UI" w:hAnsi="Segoe UI" w:cs="Segoe UI"/>
        </w:rPr>
        <w:t>___________________________________________________</w:t>
      </w:r>
      <w:r>
        <w:tab/>
      </w:r>
      <w:r w:rsidRPr="6B6F51EF">
        <w:rPr>
          <w:rFonts w:ascii="Segoe UI" w:hAnsi="Segoe UI" w:cs="Segoe UI"/>
        </w:rPr>
        <w:t>________________________________________________</w:t>
      </w:r>
    </w:p>
    <w:p w14:paraId="6E3D16CF" w14:textId="77777777" w:rsidR="00565E6C" w:rsidRDefault="00565E6C" w:rsidP="00D01878">
      <w:pPr>
        <w:tabs>
          <w:tab w:val="left" w:pos="567"/>
        </w:tabs>
        <w:rPr>
          <w:rFonts w:ascii="Segoe UI" w:hAnsi="Segoe UI" w:cs="Segoe UI"/>
        </w:rPr>
      </w:pPr>
      <w:r w:rsidRPr="6B6F51EF">
        <w:rPr>
          <w:rFonts w:ascii="Segoe UI" w:hAnsi="Segoe UI" w:cs="Segoe UI"/>
        </w:rP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B6F51EF">
        <w:rPr>
          <w:rFonts w:ascii="Segoe UI" w:hAnsi="Segoe UI" w:cs="Segoe UI"/>
        </w:rPr>
        <w:t xml:space="preserve">Signature </w:t>
      </w:r>
      <w:r>
        <w:tab/>
      </w:r>
      <w:r>
        <w:tab/>
      </w:r>
    </w:p>
    <w:p w14:paraId="5A68D66D" w14:textId="632B127F" w:rsidR="6B6F51EF" w:rsidRDefault="6B6F51EF" w:rsidP="6B6F51EF">
      <w:pPr>
        <w:tabs>
          <w:tab w:val="left" w:pos="567"/>
        </w:tabs>
      </w:pPr>
    </w:p>
    <w:p w14:paraId="38A0FD8F" w14:textId="77777777" w:rsidR="00565E6C" w:rsidRDefault="00565E6C" w:rsidP="00D01878">
      <w:pPr>
        <w:tabs>
          <w:tab w:val="left" w:pos="567"/>
        </w:tabs>
        <w:rPr>
          <w:rFonts w:ascii="Segoe UI" w:hAnsi="Segoe UI" w:cs="Segoe UI"/>
        </w:rPr>
      </w:pPr>
    </w:p>
    <w:p w14:paraId="132C2241" w14:textId="77777777" w:rsidR="00565E6C" w:rsidRDefault="00565E6C" w:rsidP="00D01878">
      <w:pPr>
        <w:tabs>
          <w:tab w:val="left" w:pos="567"/>
        </w:tabs>
        <w:rPr>
          <w:rFonts w:ascii="Segoe UI" w:hAnsi="Segoe UI" w:cs="Segoe UI"/>
        </w:rPr>
      </w:pPr>
      <w:r w:rsidRPr="6B6F51EF">
        <w:rPr>
          <w:rFonts w:ascii="Segoe UI" w:hAnsi="Segoe UI" w:cs="Segoe UI"/>
        </w:rPr>
        <w:t>_______________ / _______________ / _______________</w:t>
      </w:r>
    </w:p>
    <w:p w14:paraId="4AE5BEB0" w14:textId="16C3689F" w:rsidR="00D01878" w:rsidRPr="005C366F" w:rsidRDefault="00565E6C" w:rsidP="00D01878">
      <w:pPr>
        <w:tabs>
          <w:tab w:val="left" w:pos="567"/>
        </w:tabs>
        <w:rPr>
          <w:rFonts w:ascii="Segoe UI" w:hAnsi="Segoe UI" w:cs="Segoe UI"/>
        </w:rPr>
      </w:pPr>
      <w:r w:rsidRPr="6B6F51EF">
        <w:rPr>
          <w:rFonts w:ascii="Segoe UI" w:hAnsi="Segoe UI" w:cs="Segoe UI"/>
        </w:rPr>
        <w:t>Date</w:t>
      </w:r>
    </w:p>
    <w:p w14:paraId="6AD13835" w14:textId="77777777" w:rsidR="00D01878" w:rsidRPr="00940F77" w:rsidRDefault="00D01878" w:rsidP="6B6F51EF">
      <w:pPr>
        <w:tabs>
          <w:tab w:val="left" w:pos="567"/>
        </w:tabs>
        <w:rPr>
          <w:rFonts w:ascii="Segoe UI" w:hAnsi="Segoe UI" w:cs="Segoe UI"/>
          <w:b/>
          <w:bCs/>
        </w:rPr>
      </w:pPr>
    </w:p>
    <w:sectPr w:rsidR="00D01878" w:rsidRPr="00940F77" w:rsidSect="00E1345E">
      <w:headerReference w:type="default" r:id="rId11"/>
      <w:footerReference w:type="default" r:id="rId12"/>
      <w:pgSz w:w="11906" w:h="16838"/>
      <w:pgMar w:top="1440" w:right="1440" w:bottom="1440" w:left="1440" w:header="426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2DEE3" w14:textId="77777777" w:rsidR="00B555AC" w:rsidRDefault="00B555AC" w:rsidP="00BF3156">
      <w:r>
        <w:separator/>
      </w:r>
    </w:p>
  </w:endnote>
  <w:endnote w:type="continuationSeparator" w:id="0">
    <w:p w14:paraId="45027D32" w14:textId="77777777" w:rsidR="00B555AC" w:rsidRDefault="00B555AC" w:rsidP="00BF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10939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14:paraId="16DD1550" w14:textId="77777777" w:rsidR="00791F5D" w:rsidRPr="004F11D4" w:rsidRDefault="6B6F51EF">
            <w:pPr>
              <w:pStyle w:val="Footer"/>
              <w:jc w:val="right"/>
            </w:pPr>
            <w:r w:rsidRPr="6B6F51EF">
              <w:rPr>
                <w:rFonts w:ascii="Segoe UI" w:hAnsi="Segoe UI" w:cs="Segoe UI"/>
              </w:rPr>
              <w:t xml:space="preserve">Position Description                                                                                                               </w:t>
            </w:r>
            <w:r>
              <w:t xml:space="preserve"> </w:t>
            </w:r>
            <w:r w:rsidRPr="6B6F51EF">
              <w:rPr>
                <w:rFonts w:ascii="Segoe UI" w:hAnsi="Segoe UI" w:cs="Segoe UI"/>
              </w:rPr>
              <w:t xml:space="preserve">Page </w:t>
            </w:r>
            <w:r w:rsidR="00791F5D" w:rsidRPr="6B6F51EF">
              <w:rPr>
                <w:rFonts w:ascii="Segoe UI" w:hAnsi="Segoe UI" w:cs="Segoe UI"/>
              </w:rPr>
              <w:fldChar w:fldCharType="begin"/>
            </w:r>
            <w:r w:rsidR="00791F5D" w:rsidRPr="6B6F51EF">
              <w:rPr>
                <w:rFonts w:ascii="Segoe UI" w:hAnsi="Segoe UI" w:cs="Segoe UI"/>
              </w:rPr>
              <w:instrText xml:space="preserve"> PAGE </w:instrText>
            </w:r>
            <w:r w:rsidR="00791F5D" w:rsidRPr="6B6F51EF">
              <w:rPr>
                <w:rFonts w:ascii="Segoe UI" w:hAnsi="Segoe UI" w:cs="Segoe UI"/>
              </w:rPr>
              <w:fldChar w:fldCharType="separate"/>
            </w:r>
            <w:r w:rsidRPr="6B6F51EF">
              <w:rPr>
                <w:rFonts w:ascii="Segoe UI" w:hAnsi="Segoe UI" w:cs="Segoe UI"/>
              </w:rPr>
              <w:t>7</w:t>
            </w:r>
            <w:r w:rsidR="00791F5D" w:rsidRPr="6B6F51EF">
              <w:rPr>
                <w:rFonts w:ascii="Segoe UI" w:hAnsi="Segoe UI" w:cs="Segoe UI"/>
              </w:rPr>
              <w:fldChar w:fldCharType="end"/>
            </w:r>
            <w:r w:rsidRPr="6B6F51EF">
              <w:rPr>
                <w:rFonts w:ascii="Segoe UI" w:hAnsi="Segoe UI" w:cs="Segoe UI"/>
              </w:rPr>
              <w:t xml:space="preserve"> of </w:t>
            </w:r>
            <w:r w:rsidR="00791F5D" w:rsidRPr="6B6F51EF">
              <w:rPr>
                <w:rFonts w:ascii="Segoe UI" w:hAnsi="Segoe UI" w:cs="Segoe UI"/>
              </w:rPr>
              <w:fldChar w:fldCharType="begin"/>
            </w:r>
            <w:r w:rsidR="00791F5D" w:rsidRPr="6B6F51EF">
              <w:rPr>
                <w:rFonts w:ascii="Segoe UI" w:hAnsi="Segoe UI" w:cs="Segoe UI"/>
              </w:rPr>
              <w:instrText xml:space="preserve"> NUMPAGES  </w:instrText>
            </w:r>
            <w:r w:rsidR="00791F5D" w:rsidRPr="6B6F51EF">
              <w:rPr>
                <w:rFonts w:ascii="Segoe UI" w:hAnsi="Segoe UI" w:cs="Segoe UI"/>
              </w:rPr>
              <w:fldChar w:fldCharType="separate"/>
            </w:r>
            <w:r w:rsidRPr="6B6F51EF">
              <w:rPr>
                <w:rFonts w:ascii="Segoe UI" w:hAnsi="Segoe UI" w:cs="Segoe UI"/>
              </w:rPr>
              <w:t>7</w:t>
            </w:r>
            <w:r w:rsidR="00791F5D" w:rsidRPr="6B6F51EF">
              <w:rPr>
                <w:rFonts w:ascii="Segoe UI" w:hAnsi="Segoe UI" w:cs="Segoe UI"/>
              </w:rPr>
              <w:fldChar w:fldCharType="end"/>
            </w:r>
          </w:p>
        </w:sdtContent>
      </w:sdt>
    </w:sdtContent>
  </w:sdt>
  <w:p w14:paraId="3A876C83" w14:textId="77777777" w:rsidR="00791F5D" w:rsidRDefault="00791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9239B" w14:textId="77777777" w:rsidR="00B555AC" w:rsidRDefault="00B555AC" w:rsidP="00BF3156">
      <w:r>
        <w:separator/>
      </w:r>
    </w:p>
  </w:footnote>
  <w:footnote w:type="continuationSeparator" w:id="0">
    <w:p w14:paraId="226FBF10" w14:textId="77777777" w:rsidR="00B555AC" w:rsidRDefault="00B555AC" w:rsidP="00BF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E8B8D" w14:textId="1BB0CA5F" w:rsidR="00791F5D" w:rsidRDefault="00791F5D">
    <w:pPr>
      <w:pStyle w:val="Header"/>
    </w:pPr>
    <w:r>
      <w:tab/>
    </w:r>
  </w:p>
  <w:p w14:paraId="5BFC8C0B" w14:textId="77777777" w:rsidR="00791F5D" w:rsidRDefault="00791F5D">
    <w:pPr>
      <w:pStyle w:val="Header"/>
    </w:pPr>
    <w:r>
      <w:tab/>
    </w:r>
    <w:r>
      <w:tab/>
    </w:r>
  </w:p>
  <w:p w14:paraId="02956A73" w14:textId="68505608" w:rsidR="00791F5D" w:rsidRDefault="00F33B16" w:rsidP="6B6F51EF">
    <w:pPr>
      <w:pStyle w:val="Header"/>
      <w:rPr>
        <w:rFonts w:ascii="Segoe UI" w:hAnsi="Segoe UI" w:cs="Segoe UI"/>
        <w:b/>
        <w:bCs/>
        <w:sz w:val="22"/>
        <w:szCs w:val="22"/>
      </w:rPr>
    </w:pPr>
    <w:r>
      <w:rPr>
        <w:noProof/>
      </w:rPr>
      <w:drawing>
        <wp:inline distT="0" distB="0" distL="0" distR="0" wp14:anchorId="6D016199" wp14:editId="690A0B9D">
          <wp:extent cx="1114168" cy="93538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74" cy="958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1F5D">
      <w:tab/>
    </w:r>
    <w:r w:rsidR="6B6F51EF">
      <w:t xml:space="preserve"> </w:t>
    </w:r>
    <w:r w:rsidR="00791F5D">
      <w:tab/>
    </w:r>
    <w:r w:rsidR="00F33CD1">
      <w:rPr>
        <w:rFonts w:ascii="Segoe UI" w:hAnsi="Segoe UI" w:cs="Segoe UI"/>
        <w:b/>
        <w:bCs/>
        <w:sz w:val="22"/>
        <w:szCs w:val="22"/>
      </w:rPr>
      <w:t>Sargood Internship</w:t>
    </w:r>
  </w:p>
  <w:p w14:paraId="4F5A6552" w14:textId="1E9B6B77" w:rsidR="00791F5D" w:rsidRPr="00F33B16" w:rsidRDefault="00791F5D" w:rsidP="00F33B16">
    <w:pPr>
      <w:pStyle w:val="Header"/>
      <w:jc w:val="right"/>
      <w:rPr>
        <w:rFonts w:ascii="Segoe UI" w:hAnsi="Segoe UI" w:cs="Segoe UI"/>
        <w:b/>
        <w:bCs/>
      </w:rPr>
    </w:pPr>
    <w:r>
      <w:rPr>
        <w:rFonts w:ascii="Segoe UI" w:hAnsi="Segoe UI" w:cs="Segoe UI"/>
        <w:b/>
        <w:sz w:val="22"/>
      </w:rPr>
      <w:tab/>
    </w:r>
    <w:r w:rsidR="6B6F51EF" w:rsidRPr="6B6F51EF">
      <w:rPr>
        <w:rFonts w:ascii="Segoe UI" w:hAnsi="Segoe UI" w:cs="Segoe UI"/>
        <w:b/>
        <w:bCs/>
        <w:sz w:val="22"/>
        <w:szCs w:val="22"/>
      </w:rPr>
      <w:t xml:space="preserve"> </w:t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31E4"/>
    <w:multiLevelType w:val="hybridMultilevel"/>
    <w:tmpl w:val="A8FC5B90"/>
    <w:numStyleLink w:val="Bullets"/>
  </w:abstractNum>
  <w:abstractNum w:abstractNumId="1" w15:restartNumberingAfterBreak="0">
    <w:nsid w:val="15994872"/>
    <w:multiLevelType w:val="hybridMultilevel"/>
    <w:tmpl w:val="E6587B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553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6250DF2"/>
    <w:multiLevelType w:val="multilevel"/>
    <w:tmpl w:val="A8FC5B90"/>
    <w:styleLink w:val="Bullets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227"/>
      </w:pPr>
      <w:rPr>
        <w:rFonts w:ascii="Symbol" w:hAnsi="Symbol" w:hint="default"/>
        <w:color w:val="4F81BD" w:themeColor="accent1"/>
      </w:rPr>
    </w:lvl>
    <w:lvl w:ilvl="1">
      <w:start w:val="1"/>
      <w:numFmt w:val="bullet"/>
      <w:pStyle w:val="ListBullet2"/>
      <w:lvlText w:val="−"/>
      <w:lvlJc w:val="left"/>
      <w:pPr>
        <w:tabs>
          <w:tab w:val="num" w:pos="680"/>
        </w:tabs>
        <w:ind w:left="680" w:hanging="283"/>
      </w:pPr>
      <w:rPr>
        <w:rFonts w:ascii="Verdana" w:hAnsi="Verdana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08"/>
        </w:tabs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135"/>
        </w:tabs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2"/>
        </w:tabs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9"/>
        </w:tabs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6"/>
        </w:tabs>
        <w:ind w:left="1816" w:hanging="22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3"/>
        </w:tabs>
        <w:ind w:left="2043" w:hanging="227"/>
      </w:pPr>
      <w:rPr>
        <w:rFonts w:ascii="Wingdings" w:hAnsi="Wingdings" w:hint="default"/>
      </w:rPr>
    </w:lvl>
  </w:abstractNum>
  <w:abstractNum w:abstractNumId="4" w15:restartNumberingAfterBreak="0">
    <w:nsid w:val="2859252D"/>
    <w:multiLevelType w:val="hybridMultilevel"/>
    <w:tmpl w:val="CAD83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A8AF5"/>
    <w:multiLevelType w:val="hybridMultilevel"/>
    <w:tmpl w:val="F792204C"/>
    <w:lvl w:ilvl="0" w:tplc="7EA4E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A699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AE65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FACF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66E5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B0BB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E6ED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2D4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724B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249E6"/>
    <w:multiLevelType w:val="hybridMultilevel"/>
    <w:tmpl w:val="94D0652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4348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694C7BD"/>
    <w:multiLevelType w:val="hybridMultilevel"/>
    <w:tmpl w:val="41EA3590"/>
    <w:lvl w:ilvl="0" w:tplc="288CD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B4FB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E222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2AD5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E455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F647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6633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6AC6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4413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D098A"/>
    <w:multiLevelType w:val="hybridMultilevel"/>
    <w:tmpl w:val="51EAD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147FC"/>
    <w:multiLevelType w:val="hybridMultilevel"/>
    <w:tmpl w:val="98963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C16D0"/>
    <w:multiLevelType w:val="hybridMultilevel"/>
    <w:tmpl w:val="99BAE0B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CB3866"/>
    <w:multiLevelType w:val="hybridMultilevel"/>
    <w:tmpl w:val="E62267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61017482">
    <w:abstractNumId w:val="8"/>
  </w:num>
  <w:num w:numId="2" w16cid:durableId="1585456789">
    <w:abstractNumId w:val="5"/>
  </w:num>
  <w:num w:numId="3" w16cid:durableId="1345668850">
    <w:abstractNumId w:val="12"/>
  </w:num>
  <w:num w:numId="4" w16cid:durableId="1804225608">
    <w:abstractNumId w:val="6"/>
  </w:num>
  <w:num w:numId="5" w16cid:durableId="2072269521">
    <w:abstractNumId w:val="11"/>
  </w:num>
  <w:num w:numId="6" w16cid:durableId="77020186">
    <w:abstractNumId w:val="1"/>
  </w:num>
  <w:num w:numId="7" w16cid:durableId="517544978">
    <w:abstractNumId w:val="4"/>
  </w:num>
  <w:num w:numId="8" w16cid:durableId="1245143446">
    <w:abstractNumId w:val="2"/>
  </w:num>
  <w:num w:numId="9" w16cid:durableId="114183462">
    <w:abstractNumId w:val="7"/>
  </w:num>
  <w:num w:numId="10" w16cid:durableId="1372920610">
    <w:abstractNumId w:val="10"/>
  </w:num>
  <w:num w:numId="11" w16cid:durableId="1906795202">
    <w:abstractNumId w:val="9"/>
  </w:num>
  <w:num w:numId="12" w16cid:durableId="1348141284">
    <w:abstractNumId w:val="3"/>
  </w:num>
  <w:num w:numId="13" w16cid:durableId="377245150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156"/>
    <w:rsid w:val="000002BD"/>
    <w:rsid w:val="00047E5A"/>
    <w:rsid w:val="00054331"/>
    <w:rsid w:val="00075C17"/>
    <w:rsid w:val="00080602"/>
    <w:rsid w:val="000A48FB"/>
    <w:rsid w:val="000B1393"/>
    <w:rsid w:val="000B4CF5"/>
    <w:rsid w:val="000E1FC5"/>
    <w:rsid w:val="000E6279"/>
    <w:rsid w:val="000F1C0C"/>
    <w:rsid w:val="00114B14"/>
    <w:rsid w:val="00122E3B"/>
    <w:rsid w:val="00130AA0"/>
    <w:rsid w:val="00140B0D"/>
    <w:rsid w:val="001928B7"/>
    <w:rsid w:val="001A4186"/>
    <w:rsid w:val="001A6FB6"/>
    <w:rsid w:val="001A7291"/>
    <w:rsid w:val="001C00F2"/>
    <w:rsid w:val="001C4CD3"/>
    <w:rsid w:val="0020271D"/>
    <w:rsid w:val="00207E4E"/>
    <w:rsid w:val="00211223"/>
    <w:rsid w:val="0025183E"/>
    <w:rsid w:val="00263F9A"/>
    <w:rsid w:val="002846A8"/>
    <w:rsid w:val="002B62AB"/>
    <w:rsid w:val="002C4A01"/>
    <w:rsid w:val="002D4E23"/>
    <w:rsid w:val="002D5F45"/>
    <w:rsid w:val="002F0A7D"/>
    <w:rsid w:val="00300FFD"/>
    <w:rsid w:val="00316DAD"/>
    <w:rsid w:val="003258D0"/>
    <w:rsid w:val="0033067E"/>
    <w:rsid w:val="00334EB5"/>
    <w:rsid w:val="00335002"/>
    <w:rsid w:val="003474D1"/>
    <w:rsid w:val="00352FE2"/>
    <w:rsid w:val="00361307"/>
    <w:rsid w:val="00373897"/>
    <w:rsid w:val="00396F46"/>
    <w:rsid w:val="003A42FD"/>
    <w:rsid w:val="003B5D25"/>
    <w:rsid w:val="003C54DA"/>
    <w:rsid w:val="003D1710"/>
    <w:rsid w:val="003E12B7"/>
    <w:rsid w:val="00404B46"/>
    <w:rsid w:val="00415C76"/>
    <w:rsid w:val="00416625"/>
    <w:rsid w:val="00421859"/>
    <w:rsid w:val="004363B7"/>
    <w:rsid w:val="00472519"/>
    <w:rsid w:val="004755F1"/>
    <w:rsid w:val="00484020"/>
    <w:rsid w:val="004C4467"/>
    <w:rsid w:val="004E4856"/>
    <w:rsid w:val="004F0107"/>
    <w:rsid w:val="004F11D4"/>
    <w:rsid w:val="004F535D"/>
    <w:rsid w:val="0051340B"/>
    <w:rsid w:val="0052472E"/>
    <w:rsid w:val="00547EFD"/>
    <w:rsid w:val="00565E6C"/>
    <w:rsid w:val="00592E16"/>
    <w:rsid w:val="005B2BE1"/>
    <w:rsid w:val="005C1A0E"/>
    <w:rsid w:val="005C366F"/>
    <w:rsid w:val="005E1398"/>
    <w:rsid w:val="005F5F34"/>
    <w:rsid w:val="006106AA"/>
    <w:rsid w:val="00627B3E"/>
    <w:rsid w:val="00631BD9"/>
    <w:rsid w:val="0066227B"/>
    <w:rsid w:val="006706CD"/>
    <w:rsid w:val="00675FB2"/>
    <w:rsid w:val="006A0622"/>
    <w:rsid w:val="006C53F2"/>
    <w:rsid w:val="006C615D"/>
    <w:rsid w:val="00705179"/>
    <w:rsid w:val="007208C7"/>
    <w:rsid w:val="00725D11"/>
    <w:rsid w:val="00756C6E"/>
    <w:rsid w:val="00771AA4"/>
    <w:rsid w:val="00772DE8"/>
    <w:rsid w:val="00775A7A"/>
    <w:rsid w:val="00791F5D"/>
    <w:rsid w:val="007A052E"/>
    <w:rsid w:val="007C30FB"/>
    <w:rsid w:val="007E2E4A"/>
    <w:rsid w:val="007E4F98"/>
    <w:rsid w:val="007E6AC6"/>
    <w:rsid w:val="007F6A82"/>
    <w:rsid w:val="00813AE8"/>
    <w:rsid w:val="008B52AE"/>
    <w:rsid w:val="008C608F"/>
    <w:rsid w:val="008C6948"/>
    <w:rsid w:val="008C6CD4"/>
    <w:rsid w:val="00937136"/>
    <w:rsid w:val="00940F77"/>
    <w:rsid w:val="00947CF9"/>
    <w:rsid w:val="00955D3E"/>
    <w:rsid w:val="00955D8E"/>
    <w:rsid w:val="00961564"/>
    <w:rsid w:val="00962BE4"/>
    <w:rsid w:val="00972DF3"/>
    <w:rsid w:val="00980686"/>
    <w:rsid w:val="00992DCC"/>
    <w:rsid w:val="009C5881"/>
    <w:rsid w:val="00A02E42"/>
    <w:rsid w:val="00A203C6"/>
    <w:rsid w:val="00A33E62"/>
    <w:rsid w:val="00A40231"/>
    <w:rsid w:val="00A41461"/>
    <w:rsid w:val="00A50C0F"/>
    <w:rsid w:val="00A70AAD"/>
    <w:rsid w:val="00A949F5"/>
    <w:rsid w:val="00AA70A5"/>
    <w:rsid w:val="00ACDA05"/>
    <w:rsid w:val="00AF138C"/>
    <w:rsid w:val="00B266F9"/>
    <w:rsid w:val="00B269E9"/>
    <w:rsid w:val="00B555AC"/>
    <w:rsid w:val="00B558C2"/>
    <w:rsid w:val="00B82F23"/>
    <w:rsid w:val="00B83E17"/>
    <w:rsid w:val="00B84282"/>
    <w:rsid w:val="00BA7566"/>
    <w:rsid w:val="00BB1BBE"/>
    <w:rsid w:val="00BB4F38"/>
    <w:rsid w:val="00BE5E3B"/>
    <w:rsid w:val="00BE5FA3"/>
    <w:rsid w:val="00BF3156"/>
    <w:rsid w:val="00C02BE9"/>
    <w:rsid w:val="00C14D67"/>
    <w:rsid w:val="00C22A93"/>
    <w:rsid w:val="00C4479D"/>
    <w:rsid w:val="00C47868"/>
    <w:rsid w:val="00C51EB0"/>
    <w:rsid w:val="00C63E2D"/>
    <w:rsid w:val="00CA381E"/>
    <w:rsid w:val="00CA548B"/>
    <w:rsid w:val="00CA6CEB"/>
    <w:rsid w:val="00D01878"/>
    <w:rsid w:val="00D27305"/>
    <w:rsid w:val="00D36A8C"/>
    <w:rsid w:val="00D46CA4"/>
    <w:rsid w:val="00D8551B"/>
    <w:rsid w:val="00DA1156"/>
    <w:rsid w:val="00DD6F18"/>
    <w:rsid w:val="00E1345E"/>
    <w:rsid w:val="00E36342"/>
    <w:rsid w:val="00E47B8D"/>
    <w:rsid w:val="00E61B36"/>
    <w:rsid w:val="00E728C7"/>
    <w:rsid w:val="00E76F76"/>
    <w:rsid w:val="00E91B9B"/>
    <w:rsid w:val="00EB0510"/>
    <w:rsid w:val="00ED3C1F"/>
    <w:rsid w:val="00EE5C5C"/>
    <w:rsid w:val="00F027AD"/>
    <w:rsid w:val="00F10EEE"/>
    <w:rsid w:val="00F2075A"/>
    <w:rsid w:val="00F33B16"/>
    <w:rsid w:val="00F33CD1"/>
    <w:rsid w:val="00F9618A"/>
    <w:rsid w:val="00FB0AFF"/>
    <w:rsid w:val="01129617"/>
    <w:rsid w:val="0159A712"/>
    <w:rsid w:val="0178A1D5"/>
    <w:rsid w:val="01DB3C48"/>
    <w:rsid w:val="03174F2E"/>
    <w:rsid w:val="037AA3FC"/>
    <w:rsid w:val="0541F058"/>
    <w:rsid w:val="05FA9687"/>
    <w:rsid w:val="06CD3A93"/>
    <w:rsid w:val="07900697"/>
    <w:rsid w:val="07D29134"/>
    <w:rsid w:val="0823F1E5"/>
    <w:rsid w:val="0829AAB8"/>
    <w:rsid w:val="084DF88E"/>
    <w:rsid w:val="0955D7E0"/>
    <w:rsid w:val="09783802"/>
    <w:rsid w:val="09895DD1"/>
    <w:rsid w:val="0A2128FE"/>
    <w:rsid w:val="0B432C4B"/>
    <w:rsid w:val="0B8267E8"/>
    <w:rsid w:val="0BA44C3B"/>
    <w:rsid w:val="0C04C7F1"/>
    <w:rsid w:val="0CFB139F"/>
    <w:rsid w:val="0ECB8DCB"/>
    <w:rsid w:val="0ECC7A9B"/>
    <w:rsid w:val="0F025FAF"/>
    <w:rsid w:val="0F454740"/>
    <w:rsid w:val="0F7945F2"/>
    <w:rsid w:val="0F9459E6"/>
    <w:rsid w:val="11175773"/>
    <w:rsid w:val="1156A27F"/>
    <w:rsid w:val="120E5828"/>
    <w:rsid w:val="12646AC7"/>
    <w:rsid w:val="1413D169"/>
    <w:rsid w:val="1418B863"/>
    <w:rsid w:val="1467CB09"/>
    <w:rsid w:val="1517C5FD"/>
    <w:rsid w:val="1652781D"/>
    <w:rsid w:val="17EE487E"/>
    <w:rsid w:val="183FF155"/>
    <w:rsid w:val="18BFBC0B"/>
    <w:rsid w:val="1969A1EA"/>
    <w:rsid w:val="19809370"/>
    <w:rsid w:val="1A315363"/>
    <w:rsid w:val="1A338713"/>
    <w:rsid w:val="1AF71348"/>
    <w:rsid w:val="1B0B9D92"/>
    <w:rsid w:val="1B126297"/>
    <w:rsid w:val="1B8136C8"/>
    <w:rsid w:val="1B886726"/>
    <w:rsid w:val="1BF72FD0"/>
    <w:rsid w:val="1C30A98F"/>
    <w:rsid w:val="1C941299"/>
    <w:rsid w:val="1CA142AC"/>
    <w:rsid w:val="1CE2CE89"/>
    <w:rsid w:val="1D89F4E5"/>
    <w:rsid w:val="1E097351"/>
    <w:rsid w:val="1E44CDC2"/>
    <w:rsid w:val="1E5CD5E4"/>
    <w:rsid w:val="1F540B28"/>
    <w:rsid w:val="1FA79097"/>
    <w:rsid w:val="2033CDBA"/>
    <w:rsid w:val="206D0F1F"/>
    <w:rsid w:val="2287C7EE"/>
    <w:rsid w:val="22A75532"/>
    <w:rsid w:val="231DA26C"/>
    <w:rsid w:val="23886673"/>
    <w:rsid w:val="23B53EF6"/>
    <w:rsid w:val="23E49167"/>
    <w:rsid w:val="2484848F"/>
    <w:rsid w:val="248C4B78"/>
    <w:rsid w:val="24CE2C4C"/>
    <w:rsid w:val="2514C16A"/>
    <w:rsid w:val="251FD4D6"/>
    <w:rsid w:val="253C6892"/>
    <w:rsid w:val="26166912"/>
    <w:rsid w:val="263CF3FA"/>
    <w:rsid w:val="26D838F3"/>
    <w:rsid w:val="272C1EF8"/>
    <w:rsid w:val="27C11AA4"/>
    <w:rsid w:val="297840B0"/>
    <w:rsid w:val="2B95EBC9"/>
    <w:rsid w:val="2C0F5908"/>
    <w:rsid w:val="2C28B33B"/>
    <w:rsid w:val="2C77C5E1"/>
    <w:rsid w:val="2C90EE3E"/>
    <w:rsid w:val="2D135F52"/>
    <w:rsid w:val="2DDDC37A"/>
    <w:rsid w:val="2E0F237E"/>
    <w:rsid w:val="2E5465C7"/>
    <w:rsid w:val="2E77A9DB"/>
    <w:rsid w:val="314EF5AA"/>
    <w:rsid w:val="32016E46"/>
    <w:rsid w:val="3260B2B2"/>
    <w:rsid w:val="34014290"/>
    <w:rsid w:val="3572A525"/>
    <w:rsid w:val="361C9D25"/>
    <w:rsid w:val="3638475D"/>
    <w:rsid w:val="363D64CB"/>
    <w:rsid w:val="36AFE377"/>
    <w:rsid w:val="36CA3057"/>
    <w:rsid w:val="38BE7FFD"/>
    <w:rsid w:val="3950E4E4"/>
    <w:rsid w:val="39E1D0D9"/>
    <w:rsid w:val="39EE879A"/>
    <w:rsid w:val="3A425317"/>
    <w:rsid w:val="3B0D2FF9"/>
    <w:rsid w:val="3BD37276"/>
    <w:rsid w:val="3BF6EEA6"/>
    <w:rsid w:val="3D19719B"/>
    <w:rsid w:val="3D265512"/>
    <w:rsid w:val="3DA824D6"/>
    <w:rsid w:val="3DADE973"/>
    <w:rsid w:val="3E4AEFB7"/>
    <w:rsid w:val="3E8AF93E"/>
    <w:rsid w:val="3E9211A2"/>
    <w:rsid w:val="3ECDC8D5"/>
    <w:rsid w:val="3F15453B"/>
    <w:rsid w:val="3F9FD625"/>
    <w:rsid w:val="4051125D"/>
    <w:rsid w:val="4093A129"/>
    <w:rsid w:val="40C62D74"/>
    <w:rsid w:val="416552C0"/>
    <w:rsid w:val="42E763BC"/>
    <w:rsid w:val="4323AAB8"/>
    <w:rsid w:val="4344BC6C"/>
    <w:rsid w:val="43B23C3A"/>
    <w:rsid w:val="45DF5130"/>
    <w:rsid w:val="46F3EE16"/>
    <w:rsid w:val="470E4DC2"/>
    <w:rsid w:val="4745807F"/>
    <w:rsid w:val="47ED25AB"/>
    <w:rsid w:val="486B2D8F"/>
    <w:rsid w:val="4979F500"/>
    <w:rsid w:val="49A381CF"/>
    <w:rsid w:val="49BD1F8B"/>
    <w:rsid w:val="4A470749"/>
    <w:rsid w:val="4A602FA6"/>
    <w:rsid w:val="4AB0F2AE"/>
    <w:rsid w:val="4B5F360F"/>
    <w:rsid w:val="4B81CF94"/>
    <w:rsid w:val="4C1CA420"/>
    <w:rsid w:val="4C374850"/>
    <w:rsid w:val="4CB45CBF"/>
    <w:rsid w:val="4CDD5933"/>
    <w:rsid w:val="4E071A42"/>
    <w:rsid w:val="4E531A5B"/>
    <w:rsid w:val="4ED7FEA0"/>
    <w:rsid w:val="4EF377D3"/>
    <w:rsid w:val="4F0CD0E0"/>
    <w:rsid w:val="4F1A786C"/>
    <w:rsid w:val="50BA0773"/>
    <w:rsid w:val="5253E802"/>
    <w:rsid w:val="5289653C"/>
    <w:rsid w:val="52A8C1E5"/>
    <w:rsid w:val="5354BB99"/>
    <w:rsid w:val="539E3FC6"/>
    <w:rsid w:val="541590B7"/>
    <w:rsid w:val="544EA329"/>
    <w:rsid w:val="57DCFAFA"/>
    <w:rsid w:val="59091AA3"/>
    <w:rsid w:val="59C81EE4"/>
    <w:rsid w:val="59F03F86"/>
    <w:rsid w:val="5A261BF9"/>
    <w:rsid w:val="5AA4EA8D"/>
    <w:rsid w:val="5AAD688C"/>
    <w:rsid w:val="5AF7BC50"/>
    <w:rsid w:val="5B54ACAC"/>
    <w:rsid w:val="5B6C09A5"/>
    <w:rsid w:val="5B77663E"/>
    <w:rsid w:val="5B98ADF7"/>
    <w:rsid w:val="5C4B7BA3"/>
    <w:rsid w:val="5CAE5882"/>
    <w:rsid w:val="5D2B5A46"/>
    <w:rsid w:val="5EA231F7"/>
    <w:rsid w:val="5EA58063"/>
    <w:rsid w:val="5EB6F486"/>
    <w:rsid w:val="5ED04EB9"/>
    <w:rsid w:val="5F84C4DE"/>
    <w:rsid w:val="60281DCF"/>
    <w:rsid w:val="604594D4"/>
    <w:rsid w:val="60D818C3"/>
    <w:rsid w:val="6118EF80"/>
    <w:rsid w:val="61DC762C"/>
    <w:rsid w:val="61DD2125"/>
    <w:rsid w:val="622DDFE5"/>
    <w:rsid w:val="6293767F"/>
    <w:rsid w:val="62A4A067"/>
    <w:rsid w:val="632790EE"/>
    <w:rsid w:val="6416B2DC"/>
    <w:rsid w:val="64194ABA"/>
    <w:rsid w:val="6433A207"/>
    <w:rsid w:val="64E048E3"/>
    <w:rsid w:val="658706B6"/>
    <w:rsid w:val="6646414D"/>
    <w:rsid w:val="664B1FC4"/>
    <w:rsid w:val="668A9C81"/>
    <w:rsid w:val="66E3DE26"/>
    <w:rsid w:val="66FB53C2"/>
    <w:rsid w:val="67439BA1"/>
    <w:rsid w:val="677F7339"/>
    <w:rsid w:val="67934263"/>
    <w:rsid w:val="68617CE9"/>
    <w:rsid w:val="690BCE02"/>
    <w:rsid w:val="6963066C"/>
    <w:rsid w:val="69C47A29"/>
    <w:rsid w:val="6A688325"/>
    <w:rsid w:val="6A959EE3"/>
    <w:rsid w:val="6ADBF5FD"/>
    <w:rsid w:val="6B5C958F"/>
    <w:rsid w:val="6B6F51EF"/>
    <w:rsid w:val="6BC2039F"/>
    <w:rsid w:val="6BD4791D"/>
    <w:rsid w:val="6CED787A"/>
    <w:rsid w:val="6D3D9B66"/>
    <w:rsid w:val="6D531FAA"/>
    <w:rsid w:val="6D75A6A5"/>
    <w:rsid w:val="6E323121"/>
    <w:rsid w:val="6E7027F4"/>
    <w:rsid w:val="6ECA149A"/>
    <w:rsid w:val="6ECD1850"/>
    <w:rsid w:val="6ED5C7AE"/>
    <w:rsid w:val="6EFC6B5E"/>
    <w:rsid w:val="6F033F50"/>
    <w:rsid w:val="6F18FEDF"/>
    <w:rsid w:val="6FB3AB30"/>
    <w:rsid w:val="6FDA3576"/>
    <w:rsid w:val="7047D6DF"/>
    <w:rsid w:val="704B9D47"/>
    <w:rsid w:val="70F8FCB2"/>
    <w:rsid w:val="7112EB43"/>
    <w:rsid w:val="7213D88A"/>
    <w:rsid w:val="72CDDF85"/>
    <w:rsid w:val="74212D22"/>
    <w:rsid w:val="7437C0F7"/>
    <w:rsid w:val="758053A9"/>
    <w:rsid w:val="7580CC93"/>
    <w:rsid w:val="75A2AFDE"/>
    <w:rsid w:val="75A6F1A1"/>
    <w:rsid w:val="75D57FA9"/>
    <w:rsid w:val="767EA37C"/>
    <w:rsid w:val="7680C705"/>
    <w:rsid w:val="77574528"/>
    <w:rsid w:val="779C359B"/>
    <w:rsid w:val="784A21C3"/>
    <w:rsid w:val="798117BC"/>
    <w:rsid w:val="7A12D99C"/>
    <w:rsid w:val="7B19B5AE"/>
    <w:rsid w:val="7BEB4903"/>
    <w:rsid w:val="7CDAA382"/>
    <w:rsid w:val="7D231FF6"/>
    <w:rsid w:val="7DAEE28C"/>
    <w:rsid w:val="7DE58CE8"/>
    <w:rsid w:val="7FFFF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76BD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6B6F51EF"/>
    <w:pPr>
      <w:spacing w:after="0"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1"/>
    <w:qFormat/>
    <w:rsid w:val="6B6F51EF"/>
    <w:pPr>
      <w:keepNext/>
      <w:outlineLvl w:val="0"/>
    </w:pPr>
    <w:rPr>
      <w:rFonts w:ascii="Arial" w:hAnsi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6B6F51EF"/>
    <w:pPr>
      <w:keepNext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6B6F51EF"/>
    <w:pPr>
      <w:keepNext/>
      <w:spacing w:before="40"/>
      <w:outlineLvl w:val="2"/>
    </w:pPr>
    <w:rPr>
      <w:rFonts w:asciiTheme="majorHAnsi" w:eastAsiaTheme="majorEastAsia" w:hAnsiTheme="majorHAnsi" w:cstheme="majorBidi"/>
      <w:color w:val="243F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6B6F51EF"/>
    <w:pPr>
      <w:keepNext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6B6F51EF"/>
    <w:pPr>
      <w:keepNext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6B6F51EF"/>
    <w:pPr>
      <w:keepNext/>
      <w:spacing w:before="20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6B6F51EF"/>
    <w:pPr>
      <w:keepNext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6B6F51EF"/>
    <w:pPr>
      <w:keepNext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6B6F51EF"/>
    <w:pPr>
      <w:keepNext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6B6F51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6B6F51EF"/>
    <w:rPr>
      <w:noProof w:val="0"/>
      <w:lang w:val="en-AU"/>
    </w:rPr>
  </w:style>
  <w:style w:type="paragraph" w:styleId="Footer">
    <w:name w:val="footer"/>
    <w:basedOn w:val="Normal"/>
    <w:link w:val="FooterChar"/>
    <w:uiPriority w:val="99"/>
    <w:unhideWhenUsed/>
    <w:rsid w:val="6B6F51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6B6F51EF"/>
    <w:rPr>
      <w:noProof w:val="0"/>
      <w:lang w:val="en-AU"/>
    </w:rPr>
  </w:style>
  <w:style w:type="character" w:customStyle="1" w:styleId="Heading1Char">
    <w:name w:val="Heading 1 Char"/>
    <w:basedOn w:val="DefaultParagraphFont"/>
    <w:link w:val="Heading1"/>
    <w:uiPriority w:val="1"/>
    <w:rsid w:val="6B6F51EF"/>
    <w:rPr>
      <w:rFonts w:ascii="Arial" w:eastAsia="Times New Roman" w:hAnsi="Arial" w:cs="Times New Roman"/>
      <w:b/>
      <w:bCs/>
      <w:noProof w:val="0"/>
      <w:lang w:val="en-AU" w:eastAsia="en-AU"/>
    </w:rPr>
  </w:style>
  <w:style w:type="paragraph" w:styleId="BodyText">
    <w:name w:val="Body Text"/>
    <w:basedOn w:val="Normal"/>
    <w:link w:val="BodyTextChar"/>
    <w:uiPriority w:val="1"/>
    <w:semiHidden/>
    <w:rsid w:val="6B6F51EF"/>
    <w:pPr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</w:tabs>
      <w:jc w:val="center"/>
    </w:pPr>
    <w:rPr>
      <w:b/>
      <w:bCs/>
      <w:i/>
      <w:i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6B6F51EF"/>
    <w:rPr>
      <w:rFonts w:ascii="Times New Roman" w:eastAsia="Times New Roman" w:hAnsi="Times New Roman" w:cs="Times New Roman"/>
      <w:b/>
      <w:bCs/>
      <w:i/>
      <w:iCs/>
      <w:noProof w:val="0"/>
      <w:sz w:val="24"/>
      <w:szCs w:val="24"/>
      <w:lang w:val="en-US" w:eastAsia="en-AU"/>
    </w:rPr>
  </w:style>
  <w:style w:type="table" w:styleId="TableGrid">
    <w:name w:val="Table Grid"/>
    <w:basedOn w:val="TableNormal"/>
    <w:uiPriority w:val="59"/>
    <w:rsid w:val="00BF3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BF315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6B6F51EF"/>
    <w:rPr>
      <w:rFonts w:asciiTheme="majorHAnsi" w:eastAsiaTheme="majorEastAsia" w:hAnsiTheme="majorHAnsi" w:cstheme="majorBidi"/>
      <w:b/>
      <w:bCs/>
      <w:i/>
      <w:iCs/>
      <w:noProof w:val="0"/>
      <w:color w:val="4F81BD" w:themeColor="accent1"/>
      <w:sz w:val="20"/>
      <w:szCs w:val="20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6B6F51EF"/>
    <w:rPr>
      <w:rFonts w:asciiTheme="majorHAnsi" w:eastAsiaTheme="majorEastAsia" w:hAnsiTheme="majorHAnsi" w:cstheme="majorBidi"/>
      <w:noProof w:val="0"/>
      <w:color w:val="243F60"/>
      <w:sz w:val="20"/>
      <w:szCs w:val="20"/>
      <w:lang w:val="en-AU"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6B6F51EF"/>
    <w:rPr>
      <w:rFonts w:asciiTheme="majorHAnsi" w:eastAsiaTheme="majorEastAsia" w:hAnsiTheme="majorHAnsi" w:cstheme="majorBidi"/>
      <w:i/>
      <w:iCs/>
      <w:noProof w:val="0"/>
      <w:color w:val="243F60"/>
      <w:sz w:val="20"/>
      <w:szCs w:val="20"/>
      <w:lang w:val="en-AU"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6B6F51EF"/>
    <w:rPr>
      <w:rFonts w:asciiTheme="majorHAnsi" w:eastAsiaTheme="majorEastAsia" w:hAnsiTheme="majorHAnsi" w:cstheme="majorBidi"/>
      <w:i/>
      <w:iCs/>
      <w:noProof w:val="0"/>
      <w:color w:val="404040" w:themeColor="text1" w:themeTint="BF"/>
      <w:sz w:val="20"/>
      <w:szCs w:val="20"/>
      <w:lang w:val="en-AU"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6B6F51EF"/>
    <w:rPr>
      <w:rFonts w:asciiTheme="majorHAnsi" w:eastAsiaTheme="majorEastAsia" w:hAnsiTheme="majorHAnsi" w:cstheme="majorBidi"/>
      <w:noProof w:val="0"/>
      <w:color w:val="404040" w:themeColor="text1" w:themeTint="BF"/>
      <w:sz w:val="20"/>
      <w:szCs w:val="20"/>
      <w:lang w:val="en-AU" w:eastAsia="en-AU"/>
    </w:rPr>
  </w:style>
  <w:style w:type="paragraph" w:customStyle="1" w:styleId="ColorfulList-Accent11">
    <w:name w:val="Colorful List - Accent 11"/>
    <w:basedOn w:val="Normal"/>
    <w:uiPriority w:val="34"/>
    <w:qFormat/>
    <w:rsid w:val="6B6F51EF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6B6F51EF"/>
    <w:rPr>
      <w:rFonts w:asciiTheme="majorHAnsi" w:eastAsiaTheme="majorEastAsia" w:hAnsiTheme="majorHAnsi" w:cstheme="majorBidi"/>
      <w:i/>
      <w:iCs/>
      <w:noProof w:val="0"/>
      <w:color w:val="404040" w:themeColor="text1" w:themeTint="BF"/>
      <w:sz w:val="20"/>
      <w:szCs w:val="20"/>
      <w:lang w:val="en-AU" w:eastAsia="en-AU"/>
    </w:rPr>
  </w:style>
  <w:style w:type="paragraph" w:styleId="ListParagraph">
    <w:name w:val="List Paragraph"/>
    <w:basedOn w:val="Normal"/>
    <w:uiPriority w:val="34"/>
    <w:qFormat/>
    <w:rsid w:val="6B6F51EF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6B6F51EF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rsid w:val="6B6F51EF"/>
    <w:rPr>
      <w:rFonts w:ascii="Times New Roman" w:eastAsia="Times New Roman" w:hAnsi="Times New Roman" w:cs="Times New Roman"/>
      <w:noProof w:val="0"/>
      <w:sz w:val="20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6B6F51EF"/>
    <w:rPr>
      <w:rFonts w:asciiTheme="majorHAnsi" w:eastAsiaTheme="majorEastAsia" w:hAnsiTheme="majorHAnsi" w:cstheme="majorBidi"/>
      <w:b/>
      <w:bCs/>
      <w:noProof w:val="0"/>
      <w:color w:val="4F81BD" w:themeColor="accent1"/>
      <w:sz w:val="26"/>
      <w:szCs w:val="26"/>
      <w:lang w:val="en-AU" w:eastAsia="en-A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6B6F51E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6B6F51EF"/>
    <w:rPr>
      <w:rFonts w:ascii="Times New Roman" w:eastAsia="Times New Roman" w:hAnsi="Times New Roman" w:cs="Times New Roman"/>
      <w:noProof w:val="0"/>
      <w:sz w:val="16"/>
      <w:szCs w:val="16"/>
      <w:lang w:val="en-AU" w:eastAsia="en-AU"/>
    </w:rPr>
  </w:style>
  <w:style w:type="numbering" w:customStyle="1" w:styleId="Bullets">
    <w:name w:val="Bullets"/>
    <w:uiPriority w:val="99"/>
    <w:rsid w:val="00962BE4"/>
    <w:pPr>
      <w:numPr>
        <w:numId w:val="12"/>
      </w:numPr>
    </w:pPr>
  </w:style>
  <w:style w:type="paragraph" w:styleId="ListBullet">
    <w:name w:val="List Bullet"/>
    <w:basedOn w:val="Normal"/>
    <w:uiPriority w:val="99"/>
    <w:unhideWhenUsed/>
    <w:qFormat/>
    <w:rsid w:val="6B6F51EF"/>
    <w:pPr>
      <w:numPr>
        <w:numId w:val="13"/>
      </w:numPr>
      <w:spacing w:line="270" w:lineRule="atLeast"/>
      <w:contextualSpacing/>
    </w:pPr>
    <w:rPr>
      <w:rFonts w:ascii="Segoe UI" w:eastAsiaTheme="minorEastAsia" w:hAnsi="Segoe UI" w:cstheme="minorBidi"/>
      <w:lang w:val="en-US" w:eastAsia="en-US"/>
    </w:rPr>
  </w:style>
  <w:style w:type="paragraph" w:styleId="ListBullet2">
    <w:name w:val="List Bullet 2"/>
    <w:basedOn w:val="ListBullet"/>
    <w:uiPriority w:val="99"/>
    <w:unhideWhenUsed/>
    <w:qFormat/>
    <w:rsid w:val="6B6F51EF"/>
  </w:style>
  <w:style w:type="character" w:styleId="CommentReference">
    <w:name w:val="annotation reference"/>
    <w:basedOn w:val="DefaultParagraphFont"/>
    <w:uiPriority w:val="99"/>
    <w:semiHidden/>
    <w:unhideWhenUsed/>
    <w:rsid w:val="00791F5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6B6F51E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6B6F51EF"/>
    <w:rPr>
      <w:rFonts w:ascii="Times New Roman" w:eastAsia="Times New Roman" w:hAnsi="Times New Roman" w:cs="Times New Roman"/>
      <w:noProof w:val="0"/>
      <w:sz w:val="24"/>
      <w:szCs w:val="24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6B6F51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6B6F51EF"/>
    <w:rPr>
      <w:rFonts w:ascii="Times New Roman" w:eastAsia="Times New Roman" w:hAnsi="Times New Roman" w:cs="Times New Roman"/>
      <w:b/>
      <w:bCs/>
      <w:noProof w:val="0"/>
      <w:sz w:val="20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6B6F51E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6B6F51EF"/>
    <w:rPr>
      <w:rFonts w:ascii="Times New Roman" w:eastAsia="Times New Roman" w:hAnsi="Times New Roman" w:cs="Times New Roman"/>
      <w:noProof w:val="0"/>
      <w:sz w:val="18"/>
      <w:szCs w:val="18"/>
      <w:lang w:val="en-AU" w:eastAsia="en-AU"/>
    </w:rPr>
  </w:style>
  <w:style w:type="paragraph" w:styleId="Revision">
    <w:name w:val="Revision"/>
    <w:hidden/>
    <w:uiPriority w:val="99"/>
    <w:semiHidden/>
    <w:rsid w:val="004C4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6B6F51EF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6B6F51EF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6B6F51E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6B6F51EF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6B6F51EF"/>
    <w:rPr>
      <w:rFonts w:asciiTheme="majorHAnsi" w:eastAsiaTheme="majorEastAsia" w:hAnsiTheme="majorHAnsi" w:cstheme="majorBidi"/>
      <w:noProof w:val="0"/>
      <w:color w:val="243F60"/>
      <w:sz w:val="24"/>
      <w:szCs w:val="24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6B6F51EF"/>
    <w:rPr>
      <w:rFonts w:asciiTheme="majorHAnsi" w:eastAsiaTheme="majorEastAsia" w:hAnsiTheme="majorHAnsi" w:cstheme="majorBidi"/>
      <w:noProof w:val="0"/>
      <w:sz w:val="56"/>
      <w:szCs w:val="56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6B6F51EF"/>
    <w:rPr>
      <w:rFonts w:asciiTheme="minorHAnsi" w:eastAsiaTheme="minorEastAsia" w:hAnsiTheme="minorHAnsi" w:cstheme="minorBidi"/>
      <w:noProof w:val="0"/>
      <w:color w:val="5A5A5A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6B6F51EF"/>
    <w:rPr>
      <w:i/>
      <w:iCs/>
      <w:noProof w:val="0"/>
      <w:color w:val="404040" w:themeColor="text1" w:themeTint="BF"/>
      <w:lang w:val="en-A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6B6F51EF"/>
    <w:rPr>
      <w:i/>
      <w:iCs/>
      <w:noProof w:val="0"/>
      <w:color w:val="4F81BD" w:themeColor="accent1"/>
      <w:lang w:val="en-AU"/>
    </w:rPr>
  </w:style>
  <w:style w:type="paragraph" w:styleId="TOC1">
    <w:name w:val="toc 1"/>
    <w:basedOn w:val="Normal"/>
    <w:next w:val="Normal"/>
    <w:uiPriority w:val="39"/>
    <w:unhideWhenUsed/>
    <w:rsid w:val="6B6F51EF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6B6F51EF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6B6F51EF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6B6F51EF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6B6F51EF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6B6F51EF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6B6F51EF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6B6F51EF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6B6F51EF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6B6F51EF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6B6F51EF"/>
    <w:rPr>
      <w:noProof w:val="0"/>
      <w:sz w:val="20"/>
      <w:szCs w:val="20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6B6F51E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6B6F51EF"/>
    <w:rPr>
      <w:noProof w:val="0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5e0573-2942-43de-91c0-91b03d26f7b5">
      <Terms xmlns="http://schemas.microsoft.com/office/infopath/2007/PartnerControls"/>
    </lcf76f155ced4ddcb4097134ff3c332f>
    <TaxCatchAll xmlns="2d0fa9f9-cb7a-4329-a657-13c81d3acd1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282D8391E7C44A58BE37927808F62" ma:contentTypeVersion="17" ma:contentTypeDescription="Create a new document." ma:contentTypeScope="" ma:versionID="e5e3b1847ce409406f2fc674e9e86a9c">
  <xsd:schema xmlns:xsd="http://www.w3.org/2001/XMLSchema" xmlns:xs="http://www.w3.org/2001/XMLSchema" xmlns:p="http://schemas.microsoft.com/office/2006/metadata/properties" xmlns:ns2="f75e0573-2942-43de-91c0-91b03d26f7b5" xmlns:ns3="2d0fa9f9-cb7a-4329-a657-13c81d3acd1a" targetNamespace="http://schemas.microsoft.com/office/2006/metadata/properties" ma:root="true" ma:fieldsID="df5fdc30f9318c72938d8aefa18514f5" ns2:_="" ns3:_="">
    <xsd:import namespace="f75e0573-2942-43de-91c0-91b03d26f7b5"/>
    <xsd:import namespace="2d0fa9f9-cb7a-4329-a657-13c81d3acd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e0573-2942-43de-91c0-91b03d26f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26684e8-adcc-4c5e-bbb1-3c88513606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fa9f9-cb7a-4329-a657-13c81d3acd1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335af6-fa40-4f3d-a860-02e406ca183b}" ma:internalName="TaxCatchAll" ma:showField="CatchAllData" ma:web="2d0fa9f9-cb7a-4329-a657-13c81d3acd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91447-4783-492C-BB19-E8C60AA4F362}">
  <ds:schemaRefs>
    <ds:schemaRef ds:uri="http://schemas.microsoft.com/office/2006/metadata/properties"/>
    <ds:schemaRef ds:uri="http://schemas.microsoft.com/office/infopath/2007/PartnerControls"/>
    <ds:schemaRef ds:uri="f75e0573-2942-43de-91c0-91b03d26f7b5"/>
    <ds:schemaRef ds:uri="2d0fa9f9-cb7a-4329-a657-13c81d3acd1a"/>
  </ds:schemaRefs>
</ds:datastoreItem>
</file>

<file path=customXml/itemProps2.xml><?xml version="1.0" encoding="utf-8"?>
<ds:datastoreItem xmlns:ds="http://schemas.openxmlformats.org/officeDocument/2006/customXml" ds:itemID="{F390E075-06BA-4EB7-B01F-E998C32231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B9E557-2DB1-4F3A-BE37-8BEA7FFD3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5e0573-2942-43de-91c0-91b03d26f7b5"/>
    <ds:schemaRef ds:uri="2d0fa9f9-cb7a-4329-a657-13c81d3ac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4A743C-4093-6B4E-8BB2-D07CF67ED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1234</Words>
  <Characters>7038</Characters>
  <Application>Microsoft Office Word</Application>
  <DocSecurity>0</DocSecurity>
  <Lines>58</Lines>
  <Paragraphs>16</Paragraphs>
  <ScaleCrop>false</ScaleCrop>
  <Company>Royal Rehabilitation Centre Sydney</Company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chudo</dc:creator>
  <cp:lastModifiedBy>Jessica Allen</cp:lastModifiedBy>
  <cp:revision>23</cp:revision>
  <cp:lastPrinted>2014-09-10T10:24:00Z</cp:lastPrinted>
  <dcterms:created xsi:type="dcterms:W3CDTF">2022-09-19T00:22:00Z</dcterms:created>
  <dcterms:modified xsi:type="dcterms:W3CDTF">2022-11-07T01:23:00Z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0x010100342282D8391E7C44A58BE37927808F62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